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7AC173" w14:textId="77777777" w:rsidR="0081031A" w:rsidRDefault="006853BC">
      <w:pPr>
        <w:pStyle w:val="KonuBal"/>
        <w:keepNext w:val="0"/>
        <w:keepLines w:val="0"/>
        <w:widowControl/>
        <w:spacing w:before="0" w:after="0"/>
        <w:rPr>
          <w:sz w:val="22"/>
          <w:szCs w:val="22"/>
        </w:rPr>
      </w:pPr>
      <w:bookmarkStart w:id="0" w:name="_heading=h.mm0x86xuk6c5" w:colFirst="0" w:colLast="0"/>
      <w:bookmarkEnd w:id="0"/>
      <w:r>
        <w:rPr>
          <w:sz w:val="22"/>
          <w:szCs w:val="22"/>
        </w:rPr>
        <w:t xml:space="preserve">                                                                         </w:t>
      </w:r>
      <w:r>
        <w:rPr>
          <w:noProof/>
          <w:sz w:val="22"/>
          <w:szCs w:val="22"/>
          <w:lang w:eastAsia="tr-TR" w:bidi="ar-SA"/>
        </w:rPr>
        <w:drawing>
          <wp:inline distT="0" distB="0" distL="0" distR="0" wp14:anchorId="5D9AA3B4" wp14:editId="10870EE1">
            <wp:extent cx="819150" cy="813435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34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35C4F78" w14:textId="77777777" w:rsidR="0081031A" w:rsidRDefault="0081031A"/>
    <w:p w14:paraId="07615749" w14:textId="77777777" w:rsidR="0081031A" w:rsidRDefault="006853B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                                        </w:t>
      </w:r>
    </w:p>
    <w:p w14:paraId="3C5E30D6" w14:textId="77777777" w:rsidR="0081031A" w:rsidRDefault="006853BC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</w:rPr>
        <w:t xml:space="preserve">                                               İSTANBUL YENİ YÜZYIL ÜNİVERSİTESİ</w:t>
      </w:r>
    </w:p>
    <w:p w14:paraId="048446C1" w14:textId="77777777" w:rsidR="0081031A" w:rsidRDefault="006853BC">
      <w:pPr>
        <w:pStyle w:val="Balk1"/>
        <w:spacing w:before="91" w:line="480" w:lineRule="auto"/>
        <w:ind w:left="2418" w:right="2660" w:hanging="339"/>
        <w:jc w:val="center"/>
      </w:pPr>
      <w:r>
        <w:t>FEN EDEBİYAT FAKÜLTESİ</w:t>
      </w:r>
    </w:p>
    <w:p w14:paraId="619B18C0" w14:textId="77777777" w:rsidR="0081031A" w:rsidRDefault="006853BC">
      <w:pPr>
        <w:pStyle w:val="Balk1"/>
        <w:spacing w:before="91" w:line="480" w:lineRule="auto"/>
        <w:ind w:left="2418" w:right="2660" w:hanging="339"/>
        <w:jc w:val="center"/>
      </w:pPr>
      <w:r>
        <w:t>PSİKOLOJİ LİSANS PROGRAMI</w:t>
      </w:r>
    </w:p>
    <w:p w14:paraId="16117843" w14:textId="2B7FCFE2" w:rsidR="0081031A" w:rsidRDefault="006853BC">
      <w:pPr>
        <w:pStyle w:val="Balk1"/>
        <w:spacing w:before="91" w:line="480" w:lineRule="auto"/>
        <w:ind w:left="0" w:right="2660"/>
        <w:jc w:val="center"/>
        <w:rPr>
          <w:color w:val="000000"/>
          <w:sz w:val="24"/>
          <w:szCs w:val="24"/>
        </w:rPr>
      </w:pPr>
      <w:r>
        <w:t xml:space="preserve">                                      202</w:t>
      </w:r>
      <w:r w:rsidR="00424103">
        <w:t>5</w:t>
      </w:r>
      <w:r>
        <w:t>-202</w:t>
      </w:r>
      <w:r w:rsidR="00424103">
        <w:t>6</w:t>
      </w:r>
      <w:r>
        <w:t xml:space="preserve"> Bahar Yarıyılı</w:t>
      </w:r>
    </w:p>
    <w:tbl>
      <w:tblPr>
        <w:tblStyle w:val="a4"/>
        <w:tblW w:w="9421" w:type="dxa"/>
        <w:tblInd w:w="12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787"/>
        <w:gridCol w:w="2799"/>
        <w:gridCol w:w="1992"/>
      </w:tblGrid>
      <w:tr w:rsidR="0081031A" w14:paraId="4F095EDB" w14:textId="77777777" w:rsidTr="005A44A6">
        <w:trPr>
          <w:trHeight w:val="557"/>
        </w:trPr>
        <w:tc>
          <w:tcPr>
            <w:tcW w:w="7429" w:type="dxa"/>
            <w:gridSpan w:val="3"/>
          </w:tcPr>
          <w:p w14:paraId="373F5524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4" w:line="276" w:lineRule="auto"/>
              <w:ind w:left="2559" w:right="26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MESLEKİ ETİK</w:t>
            </w:r>
          </w:p>
        </w:tc>
        <w:tc>
          <w:tcPr>
            <w:tcW w:w="1992" w:type="dxa"/>
          </w:tcPr>
          <w:p w14:paraId="13B225C4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6"/>
              <w:ind w:left="465" w:right="398" w:hanging="106"/>
              <w:rPr>
                <w:b/>
                <w:color w:val="000000"/>
              </w:rPr>
            </w:pPr>
          </w:p>
          <w:p w14:paraId="345F81F5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6"/>
              <w:ind w:left="359" w:right="398"/>
              <w:jc w:val="center"/>
              <w:rPr>
                <w:b/>
                <w:color w:val="000000"/>
              </w:rPr>
            </w:pPr>
            <w:r>
              <w:rPr>
                <w:b/>
              </w:rPr>
              <w:t>PSI402</w:t>
            </w:r>
            <w:r>
              <w:rPr>
                <w:b/>
                <w:color w:val="000000"/>
              </w:rPr>
              <w:br/>
            </w:r>
          </w:p>
        </w:tc>
      </w:tr>
      <w:tr w:rsidR="0081031A" w14:paraId="66AD00AF" w14:textId="77777777">
        <w:trPr>
          <w:trHeight w:val="366"/>
        </w:trPr>
        <w:tc>
          <w:tcPr>
            <w:tcW w:w="1843" w:type="dxa"/>
          </w:tcPr>
          <w:p w14:paraId="3588E302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6"/>
              <w:ind w:left="522" w:right="50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AKTS 5 </w:t>
            </w:r>
          </w:p>
        </w:tc>
        <w:tc>
          <w:tcPr>
            <w:tcW w:w="2787" w:type="dxa"/>
          </w:tcPr>
          <w:p w14:paraId="5F798955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60"/>
              <w:rPr>
                <w:color w:val="000000"/>
              </w:rPr>
            </w:pPr>
            <w:bookmarkStart w:id="1" w:name="_heading=h.gjdgxs" w:colFirst="0" w:colLast="0"/>
            <w:bookmarkEnd w:id="1"/>
            <w:r>
              <w:rPr>
                <w:color w:val="000000"/>
              </w:rPr>
              <w:t>4. yıl – 8. Yarıyıl</w:t>
            </w:r>
          </w:p>
        </w:tc>
        <w:tc>
          <w:tcPr>
            <w:tcW w:w="2799" w:type="dxa"/>
          </w:tcPr>
          <w:p w14:paraId="54967844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996" w:right="983"/>
              <w:jc w:val="center"/>
              <w:rPr>
                <w:color w:val="000000"/>
              </w:rPr>
            </w:pPr>
            <w:r>
              <w:rPr>
                <w:color w:val="000000"/>
              </w:rPr>
              <w:t>Lisans</w:t>
            </w:r>
          </w:p>
        </w:tc>
        <w:tc>
          <w:tcPr>
            <w:tcW w:w="1992" w:type="dxa"/>
          </w:tcPr>
          <w:p w14:paraId="2B90A23E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Zorunlu</w:t>
            </w:r>
          </w:p>
        </w:tc>
      </w:tr>
      <w:tr w:rsidR="0081031A" w14:paraId="0D817811" w14:textId="77777777">
        <w:trPr>
          <w:trHeight w:val="369"/>
        </w:trPr>
        <w:tc>
          <w:tcPr>
            <w:tcW w:w="1843" w:type="dxa"/>
          </w:tcPr>
          <w:p w14:paraId="16002373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517" w:right="506"/>
              <w:jc w:val="center"/>
              <w:rPr>
                <w:color w:val="000000"/>
              </w:rPr>
            </w:pPr>
            <w:r>
              <w:rPr>
                <w:color w:val="000000"/>
              </w:rPr>
              <w:t>3s/hafta</w:t>
            </w:r>
          </w:p>
        </w:tc>
        <w:tc>
          <w:tcPr>
            <w:tcW w:w="5586" w:type="dxa"/>
            <w:gridSpan w:val="2"/>
          </w:tcPr>
          <w:p w14:paraId="1E5CBF82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0"/>
              </w:tabs>
              <w:spacing w:before="51"/>
              <w:ind w:left="1032"/>
              <w:rPr>
                <w:color w:val="000000"/>
              </w:rPr>
            </w:pPr>
            <w:r>
              <w:rPr>
                <w:color w:val="000000"/>
              </w:rPr>
              <w:t>Teorik: 3s/hafta</w:t>
            </w:r>
            <w:r>
              <w:rPr>
                <w:color w:val="000000"/>
              </w:rPr>
              <w:tab/>
              <w:t xml:space="preserve">  Uygulamalı: 0s/hafta</w:t>
            </w:r>
          </w:p>
        </w:tc>
        <w:tc>
          <w:tcPr>
            <w:tcW w:w="1992" w:type="dxa"/>
          </w:tcPr>
          <w:p w14:paraId="672B91B3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66" w:right="652"/>
              <w:jc w:val="center"/>
              <w:rPr>
                <w:color w:val="000000"/>
              </w:rPr>
            </w:pPr>
            <w:r>
              <w:rPr>
                <w:color w:val="000000"/>
              </w:rPr>
              <w:t>Türkçe</w:t>
            </w:r>
          </w:p>
        </w:tc>
      </w:tr>
      <w:tr w:rsidR="0081031A" w14:paraId="47FD62B2" w14:textId="77777777">
        <w:trPr>
          <w:trHeight w:val="618"/>
        </w:trPr>
        <w:tc>
          <w:tcPr>
            <w:tcW w:w="9421" w:type="dxa"/>
            <w:gridSpan w:val="4"/>
          </w:tcPr>
          <w:p w14:paraId="3AE7D734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/>
              <w:ind w:right="2524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                                               Öğretim Elemanı ve İletişim Bilgileri</w:t>
            </w:r>
          </w:p>
          <w:p w14:paraId="6B37B41D" w14:textId="5ED79AA4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/>
              <w:ind w:right="2524"/>
              <w:jc w:val="center"/>
              <w:rPr>
                <w:color w:val="000000"/>
              </w:rPr>
            </w:pPr>
            <w:r>
              <w:rPr>
                <w:b/>
              </w:rPr>
              <w:t xml:space="preserve">                                               </w:t>
            </w:r>
            <w:r>
              <w:t xml:space="preserve">    </w:t>
            </w:r>
            <w:r w:rsidR="002E122C">
              <w:rPr>
                <w:color w:val="000000"/>
              </w:rPr>
              <w:t xml:space="preserve">Dr. </w:t>
            </w:r>
            <w:proofErr w:type="spellStart"/>
            <w:r w:rsidR="002E122C">
              <w:rPr>
                <w:color w:val="000000"/>
              </w:rPr>
              <w:t>Öğr</w:t>
            </w:r>
            <w:proofErr w:type="spellEnd"/>
            <w:r w:rsidR="002E122C">
              <w:rPr>
                <w:color w:val="000000"/>
              </w:rPr>
              <w:t xml:space="preserve">. </w:t>
            </w:r>
            <w:proofErr w:type="spellStart"/>
            <w:r w:rsidR="002E122C">
              <w:rPr>
                <w:color w:val="000000"/>
              </w:rPr>
              <w:t>Üy</w:t>
            </w:r>
            <w:proofErr w:type="spellEnd"/>
            <w:r w:rsidR="002E122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="002E122C">
              <w:rPr>
                <w:color w:val="000000"/>
              </w:rPr>
              <w:t>Merve KARABURUN</w:t>
            </w:r>
          </w:p>
          <w:p w14:paraId="5305AEA6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9"/>
              <w:ind w:right="2524"/>
              <w:jc w:val="center"/>
            </w:pPr>
            <w:r>
              <w:rPr>
                <w:color w:val="000000"/>
              </w:rPr>
              <w:t xml:space="preserve">                                            </w:t>
            </w:r>
            <w:r>
              <w:rPr>
                <w:color w:val="0000FF"/>
              </w:rPr>
              <w:t xml:space="preserve">   </w:t>
            </w:r>
            <w:hyperlink r:id="rId8">
              <w:r>
                <w:rPr>
                  <w:color w:val="0000FF"/>
                  <w:u w:val="single"/>
                </w:rPr>
                <w:t>nurcan.hamzaoglu@yeniyuzyil.edu.tr</w:t>
              </w:r>
            </w:hyperlink>
            <w:r>
              <w:rPr>
                <w:color w:val="0000FF"/>
                <w:u w:val="single"/>
              </w:rPr>
              <w:br/>
            </w:r>
            <w:r>
              <w:t xml:space="preserve">                                              Ofis: E506 (Ek Bina 5. Kat)</w:t>
            </w:r>
          </w:p>
          <w:p w14:paraId="15AF5238" w14:textId="150F7CC3" w:rsidR="00424103" w:rsidRDefault="006853BC" w:rsidP="00424103">
            <w:pPr>
              <w:spacing w:before="49"/>
              <w:ind w:right="2524"/>
              <w:jc w:val="center"/>
            </w:pPr>
            <w:r>
              <w:t xml:space="preserve">                                               0212 444 5001 / </w:t>
            </w:r>
            <w:proofErr w:type="gramStart"/>
            <w:r>
              <w:t>Dahili</w:t>
            </w:r>
            <w:proofErr w:type="gramEnd"/>
            <w:r>
              <w:t>: 3506</w:t>
            </w:r>
          </w:p>
          <w:p w14:paraId="2E80280E" w14:textId="77777777" w:rsidR="00424103" w:rsidRDefault="00424103" w:rsidP="00424103">
            <w:pPr>
              <w:spacing w:before="49"/>
              <w:ind w:right="2524"/>
              <w:jc w:val="center"/>
            </w:pPr>
          </w:p>
          <w:p w14:paraId="1C0A08B9" w14:textId="40F51410" w:rsidR="00424103" w:rsidRDefault="00424103">
            <w:pPr>
              <w:spacing w:before="49"/>
              <w:ind w:right="2524"/>
              <w:jc w:val="center"/>
            </w:pPr>
            <w:r>
              <w:rPr>
                <w:color w:val="EE0000"/>
              </w:rPr>
              <w:t xml:space="preserve">                                             </w:t>
            </w:r>
            <w:r w:rsidRPr="00585F7C">
              <w:rPr>
                <w:color w:val="EE0000"/>
              </w:rPr>
              <w:t>Derse devam zorunluluğu % 70’tir</w:t>
            </w:r>
          </w:p>
        </w:tc>
      </w:tr>
    </w:tbl>
    <w:p w14:paraId="5EC01710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A4196D5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4"/>
          <w:szCs w:val="24"/>
        </w:rPr>
      </w:pPr>
    </w:p>
    <w:p w14:paraId="114430F0" w14:textId="77777777" w:rsidR="0081031A" w:rsidRDefault="006853BC">
      <w:pPr>
        <w:pBdr>
          <w:top w:val="nil"/>
          <w:left w:val="nil"/>
          <w:bottom w:val="nil"/>
          <w:right w:val="nil"/>
          <w:between w:val="nil"/>
        </w:pBdr>
        <w:spacing w:before="91"/>
        <w:ind w:left="116" w:right="710"/>
        <w:jc w:val="both"/>
        <w:rPr>
          <w:color w:val="000000"/>
        </w:rPr>
      </w:pPr>
      <w:r>
        <w:rPr>
          <w:b/>
          <w:color w:val="000000"/>
        </w:rPr>
        <w:t>Dersin Genel Amacı</w:t>
      </w:r>
      <w:r>
        <w:rPr>
          <w:color w:val="000000"/>
        </w:rPr>
        <w:t xml:space="preserve">: </w:t>
      </w:r>
      <w:r>
        <w:t xml:space="preserve">Bu dersin amacı, psikolojide etik ilke ve değerleri öğretmek, etik düşünme ve tartışma becerilerini geliştirmek, meslek pratiğinde karşılaşılan etik sorunları tanımak ve çözüm önerileri üretmektir. Türk </w:t>
      </w:r>
      <w:r>
        <w:t xml:space="preserve">Psikologlar Derneği ve Amerikan Psikologlar Birliği'nin belirlediği mesleki etik </w:t>
      </w:r>
      <w:proofErr w:type="gramStart"/>
      <w:r>
        <w:t>kriterler</w:t>
      </w:r>
      <w:proofErr w:type="gramEnd"/>
      <w:r>
        <w:t xml:space="preserve"> doğrultusunda, psikolojideki etik ilkelerin tanıtılması ve bu ilkelerin pratiğe nasıl yansıyacağı konusunda öğrencilere teorik bilgiler ve uygulamalar sunulacaktır. </w:t>
      </w:r>
      <w:r>
        <w:t>Ders, öğrencilerin etik ikilemler karşısında doğru kararlar verebilmelerini sağlamak amacıyla, etik değerler üzerinden düşünmelerini teşvik edecek ve onları bu konularda profesyonel meslek pratiğine hazırlayacaktır.</w:t>
      </w:r>
    </w:p>
    <w:p w14:paraId="00162C93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</w:rPr>
      </w:pPr>
    </w:p>
    <w:p w14:paraId="6DB8BE85" w14:textId="77777777" w:rsidR="0081031A" w:rsidRDefault="006853BC">
      <w:pPr>
        <w:pStyle w:val="Balk1"/>
        <w:ind w:firstLine="116"/>
        <w:jc w:val="both"/>
      </w:pPr>
      <w:r>
        <w:t>Öğrenme Çıktıları ve Alt Beceriler:</w:t>
      </w:r>
    </w:p>
    <w:p w14:paraId="6371DA38" w14:textId="77777777" w:rsidR="0081031A" w:rsidRDefault="006853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6"/>
          <w:tab w:val="left" w:pos="1197"/>
        </w:tabs>
        <w:spacing w:before="1"/>
        <w:ind w:hanging="281"/>
      </w:pPr>
      <w:r>
        <w:rPr>
          <w:color w:val="000000"/>
        </w:rPr>
        <w:t xml:space="preserve">Psikoloji bilimine dair </w:t>
      </w:r>
      <w:r>
        <w:rPr>
          <w:sz w:val="24"/>
          <w:szCs w:val="24"/>
          <w:highlight w:val="white"/>
        </w:rPr>
        <w:t>etik ilkeleri ve değerleri anlayacaktır.</w:t>
      </w:r>
    </w:p>
    <w:p w14:paraId="21CD7F2C" w14:textId="77777777" w:rsidR="0081031A" w:rsidRDefault="006853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6"/>
          <w:tab w:val="left" w:pos="1197"/>
        </w:tabs>
        <w:spacing w:before="1"/>
        <w:ind w:hanging="281"/>
        <w:rPr>
          <w:sz w:val="28"/>
          <w:szCs w:val="28"/>
        </w:rPr>
      </w:pPr>
      <w:r>
        <w:rPr>
          <w:sz w:val="24"/>
          <w:szCs w:val="24"/>
          <w:highlight w:val="white"/>
        </w:rPr>
        <w:t>Toplumsal ve mesleki etik sorumluluklarını anlayacak ve bu sorumlulukları yerine getirmeyi teşvik edecektir.</w:t>
      </w:r>
    </w:p>
    <w:p w14:paraId="639472E1" w14:textId="77777777" w:rsidR="0081031A" w:rsidRDefault="006853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6"/>
          <w:tab w:val="left" w:pos="1197"/>
        </w:tabs>
        <w:spacing w:before="1"/>
        <w:ind w:hanging="281"/>
        <w:rPr>
          <w:sz w:val="32"/>
          <w:szCs w:val="32"/>
        </w:rPr>
      </w:pPr>
      <w:r>
        <w:rPr>
          <w:color w:val="000000"/>
          <w:sz w:val="24"/>
          <w:szCs w:val="24"/>
          <w:highlight w:val="white"/>
        </w:rPr>
        <w:t>Temel düzeydeki etik ilkeleri farklı uygulama alanlarına uyarlayabilmek.</w:t>
      </w:r>
    </w:p>
    <w:p w14:paraId="51080EE8" w14:textId="77777777" w:rsidR="0081031A" w:rsidRDefault="006853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6"/>
          <w:tab w:val="left" w:pos="1197"/>
        </w:tabs>
        <w:spacing w:before="1"/>
        <w:ind w:hanging="281"/>
        <w:rPr>
          <w:sz w:val="24"/>
          <w:szCs w:val="24"/>
        </w:rPr>
      </w:pPr>
      <w:r>
        <w:rPr>
          <w:sz w:val="24"/>
          <w:szCs w:val="24"/>
          <w:highlight w:val="white"/>
        </w:rPr>
        <w:t>Etik kara</w:t>
      </w:r>
      <w:r>
        <w:rPr>
          <w:sz w:val="24"/>
          <w:szCs w:val="24"/>
          <w:highlight w:val="white"/>
        </w:rPr>
        <w:t>r verme becerileri edinmek.</w:t>
      </w:r>
    </w:p>
    <w:p w14:paraId="3D30CD12" w14:textId="77777777" w:rsidR="0081031A" w:rsidRDefault="006853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6"/>
          <w:tab w:val="left" w:pos="1197"/>
        </w:tabs>
        <w:spacing w:before="1"/>
        <w:ind w:hanging="281"/>
        <w:rPr>
          <w:sz w:val="24"/>
          <w:szCs w:val="24"/>
        </w:rPr>
      </w:pPr>
      <w:r>
        <w:rPr>
          <w:sz w:val="24"/>
          <w:szCs w:val="24"/>
          <w:highlight w:val="white"/>
        </w:rPr>
        <w:t>Etik meseleleri eleştirel bir bakış açısı ile analiz etmek.</w:t>
      </w:r>
    </w:p>
    <w:p w14:paraId="14380FDF" w14:textId="77777777" w:rsidR="0081031A" w:rsidRDefault="006853B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6"/>
          <w:tab w:val="left" w:pos="1197"/>
        </w:tabs>
        <w:spacing w:before="1"/>
        <w:ind w:hanging="281"/>
        <w:rPr>
          <w:sz w:val="24"/>
          <w:szCs w:val="24"/>
        </w:rPr>
      </w:pPr>
      <w:r>
        <w:rPr>
          <w:sz w:val="24"/>
          <w:szCs w:val="24"/>
          <w:highlight w:val="white"/>
        </w:rPr>
        <w:t>Psikoloji alanında karşılaşılabilecek etik ihlalleri tanımlama yeteneği kazanmak.</w:t>
      </w:r>
    </w:p>
    <w:p w14:paraId="45C599CE" w14:textId="77777777" w:rsidR="0081031A" w:rsidRDefault="0081031A">
      <w:pPr>
        <w:tabs>
          <w:tab w:val="left" w:pos="1196"/>
          <w:tab w:val="left" w:pos="1197"/>
        </w:tabs>
        <w:spacing w:before="1"/>
      </w:pPr>
    </w:p>
    <w:p w14:paraId="48AA4BBA" w14:textId="77777777" w:rsidR="0081031A" w:rsidRDefault="006853BC">
      <w:r>
        <w:rPr>
          <w:b/>
          <w:color w:val="000000"/>
        </w:rPr>
        <w:t>Dersin Kısa Tanımı</w:t>
      </w:r>
      <w:r>
        <w:rPr>
          <w:color w:val="000000"/>
        </w:rPr>
        <w:t xml:space="preserve">: </w:t>
      </w:r>
      <w:r>
        <w:t>Bu derste, psikolojide etik ilke ve değerleri öğretmek, etik düşü</w:t>
      </w:r>
      <w:r>
        <w:t>nme ve tartışma becerilerini geliştirmek, meslek pratiğinde karşılaşılan etik sorunları tanımak ve çözüm önerileri üretmek hedeflenmektedir. Bu amaç doğrultusunda, öğrencilere psikolojideki etik ilkelerin tanıtılacak ve bu ilkelerin pratiğe nasıl yansıyaca</w:t>
      </w:r>
      <w:r>
        <w:t>ğı konusunda teorik bilgiler ve uygulamalar sunulacaktır.</w:t>
      </w:r>
    </w:p>
    <w:p w14:paraId="4827FAE2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before="119"/>
        <w:ind w:left="116" w:right="711"/>
        <w:jc w:val="both"/>
        <w:rPr>
          <w:color w:val="000000"/>
        </w:rPr>
      </w:pPr>
    </w:p>
    <w:p w14:paraId="40D0818D" w14:textId="77777777" w:rsidR="0081031A" w:rsidRDefault="006853BC">
      <w:pPr>
        <w:spacing w:before="1"/>
        <w:ind w:right="715"/>
        <w:jc w:val="both"/>
      </w:pPr>
      <w:r>
        <w:rPr>
          <w:b/>
        </w:rPr>
        <w:t xml:space="preserve">Öğretim Yöntem ve Teknikleri: </w:t>
      </w:r>
      <w:r>
        <w:t>PowerPoint ve video sunumları, anlatım, soru-cevap, araştırma ödevleri.</w:t>
      </w:r>
    </w:p>
    <w:p w14:paraId="1A06C2B6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14:paraId="458859A2" w14:textId="77777777" w:rsidR="006853BC" w:rsidRDefault="006853BC" w:rsidP="006853BC">
      <w:pPr>
        <w:spacing w:before="1"/>
        <w:jc w:val="both"/>
      </w:pPr>
      <w:r>
        <w:rPr>
          <w:b/>
        </w:rPr>
        <w:t xml:space="preserve">Önkoşul: </w:t>
      </w:r>
      <w:r>
        <w:t>Yok</w:t>
      </w:r>
    </w:p>
    <w:p w14:paraId="4D653F7B" w14:textId="1AE38068" w:rsidR="0081031A" w:rsidRPr="006853BC" w:rsidRDefault="006853BC" w:rsidP="006853BC">
      <w:pPr>
        <w:spacing w:before="1"/>
        <w:jc w:val="both"/>
        <w:rPr>
          <w:b/>
        </w:rPr>
      </w:pPr>
      <w:r w:rsidRPr="006853BC">
        <w:rPr>
          <w:b/>
        </w:rPr>
        <w:lastRenderedPageBreak/>
        <w:t>Temel Kaynaklar:</w:t>
      </w:r>
    </w:p>
    <w:p w14:paraId="404135CA" w14:textId="77777777" w:rsidR="0081031A" w:rsidRDefault="0081031A">
      <w:pPr>
        <w:pStyle w:val="Balk1"/>
        <w:spacing w:line="250" w:lineRule="auto"/>
        <w:ind w:left="0"/>
        <w:jc w:val="both"/>
      </w:pPr>
    </w:p>
    <w:p w14:paraId="20B953A3" w14:textId="77777777" w:rsidR="0081031A" w:rsidRDefault="006853BC">
      <w:pPr>
        <w:pStyle w:val="Balk1"/>
        <w:numPr>
          <w:ilvl w:val="0"/>
          <w:numId w:val="1"/>
        </w:numPr>
        <w:spacing w:line="250" w:lineRule="auto"/>
        <w:jc w:val="both"/>
        <w:rPr>
          <w:b w:val="0"/>
          <w:color w:val="000000"/>
        </w:rPr>
      </w:pPr>
      <w:r>
        <w:rPr>
          <w:b w:val="0"/>
          <w:color w:val="000000"/>
        </w:rPr>
        <w:t>Ders notları</w:t>
      </w:r>
    </w:p>
    <w:p w14:paraId="00CA521C" w14:textId="77777777" w:rsidR="0081031A" w:rsidRDefault="006853B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TPD Etik Yönetmeliği</w:t>
      </w:r>
    </w:p>
    <w:p w14:paraId="6CBCB0FE" w14:textId="77777777" w:rsidR="0081031A" w:rsidRDefault="006853B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PSİKOLOGLAR İÇİN TEMEL MESLEK ETİĞİ, </w:t>
      </w:r>
      <w:hyperlink r:id="rId9">
        <w:r>
          <w:rPr>
            <w:color w:val="000000"/>
          </w:rPr>
          <w:t xml:space="preserve">Thomas F. </w:t>
        </w:r>
        <w:proofErr w:type="spellStart"/>
        <w:r>
          <w:rPr>
            <w:color w:val="000000"/>
          </w:rPr>
          <w:t>Nagy</w:t>
        </w:r>
        <w:proofErr w:type="spellEnd"/>
      </w:hyperlink>
      <w:r>
        <w:rPr>
          <w:color w:val="000000"/>
        </w:rPr>
        <w:t xml:space="preserve"> (Editör </w:t>
      </w:r>
      <w:hyperlink r:id="rId10">
        <w:r>
          <w:rPr>
            <w:color w:val="000000"/>
          </w:rPr>
          <w:t>İhsan Dağ</w:t>
        </w:r>
      </w:hyperlink>
      <w:r>
        <w:rPr>
          <w:color w:val="000000"/>
        </w:rPr>
        <w:t>, Çe</w:t>
      </w:r>
      <w:r>
        <w:rPr>
          <w:color w:val="000000"/>
        </w:rPr>
        <w:t xml:space="preserve">viren </w:t>
      </w:r>
      <w:hyperlink r:id="rId11">
        <w:r>
          <w:rPr>
            <w:color w:val="000000"/>
          </w:rPr>
          <w:t>Hasan Gündüz</w:t>
        </w:r>
      </w:hyperlink>
      <w:r>
        <w:t>)</w:t>
      </w:r>
      <w:r>
        <w:rPr>
          <w:color w:val="000000"/>
        </w:rPr>
        <w:t xml:space="preserve"> Yayınevi: Nobel Akademik Yayıncılık</w:t>
      </w:r>
    </w:p>
    <w:p w14:paraId="1DDF02A7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FFFFFF"/>
          <w:sz w:val="21"/>
          <w:szCs w:val="21"/>
          <w:shd w:val="clear" w:color="auto" w:fill="323639"/>
        </w:rPr>
      </w:pPr>
    </w:p>
    <w:p w14:paraId="0F7581C9" w14:textId="77777777" w:rsidR="0081031A" w:rsidRDefault="006853BC">
      <w:pPr>
        <w:pBdr>
          <w:top w:val="nil"/>
          <w:left w:val="nil"/>
          <w:bottom w:val="nil"/>
          <w:right w:val="nil"/>
          <w:between w:val="nil"/>
        </w:pBdr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Yardımcı Kaynaklar:</w:t>
      </w:r>
    </w:p>
    <w:p w14:paraId="2A00A994" w14:textId="77777777" w:rsidR="0081031A" w:rsidRDefault="006853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2" w:lineRule="auto"/>
        <w:rPr>
          <w:b/>
          <w:color w:val="000000"/>
          <w:sz w:val="24"/>
          <w:szCs w:val="24"/>
          <w:highlight w:val="white"/>
        </w:rPr>
      </w:pPr>
      <w:proofErr w:type="spellStart"/>
      <w:r>
        <w:rPr>
          <w:color w:val="333333"/>
          <w:sz w:val="21"/>
          <w:szCs w:val="21"/>
          <w:highlight w:val="white"/>
        </w:rPr>
        <w:t>Knapp</w:t>
      </w:r>
      <w:proofErr w:type="spellEnd"/>
      <w:r>
        <w:rPr>
          <w:color w:val="333333"/>
          <w:sz w:val="21"/>
          <w:szCs w:val="21"/>
          <w:highlight w:val="white"/>
        </w:rPr>
        <w:t>, S</w:t>
      </w:r>
      <w:proofErr w:type="gramStart"/>
      <w:r>
        <w:rPr>
          <w:color w:val="333333"/>
          <w:sz w:val="21"/>
          <w:szCs w:val="21"/>
          <w:highlight w:val="white"/>
        </w:rPr>
        <w:t>.,</w:t>
      </w:r>
      <w:proofErr w:type="gramEnd"/>
      <w:r>
        <w:rPr>
          <w:color w:val="333333"/>
          <w:sz w:val="21"/>
          <w:szCs w:val="21"/>
          <w:highlight w:val="white"/>
        </w:rPr>
        <w:t xml:space="preserve"> &amp; </w:t>
      </w:r>
      <w:proofErr w:type="spellStart"/>
      <w:r>
        <w:rPr>
          <w:color w:val="333333"/>
          <w:sz w:val="21"/>
          <w:szCs w:val="21"/>
          <w:highlight w:val="white"/>
        </w:rPr>
        <w:t>VandeCreek</w:t>
      </w:r>
      <w:proofErr w:type="spellEnd"/>
      <w:r>
        <w:rPr>
          <w:color w:val="333333"/>
          <w:sz w:val="21"/>
          <w:szCs w:val="21"/>
          <w:highlight w:val="white"/>
        </w:rPr>
        <w:t xml:space="preserve">, L. (2005). </w:t>
      </w:r>
      <w:proofErr w:type="spellStart"/>
      <w:r>
        <w:rPr>
          <w:color w:val="333333"/>
          <w:sz w:val="21"/>
          <w:szCs w:val="21"/>
          <w:highlight w:val="white"/>
        </w:rPr>
        <w:t>Ethical</w:t>
      </w:r>
      <w:proofErr w:type="spellEnd"/>
      <w:r>
        <w:rPr>
          <w:color w:val="333333"/>
          <w:sz w:val="21"/>
          <w:szCs w:val="21"/>
          <w:highlight w:val="white"/>
        </w:rPr>
        <w:t xml:space="preserve"> </w:t>
      </w:r>
      <w:proofErr w:type="spellStart"/>
      <w:r>
        <w:rPr>
          <w:color w:val="333333"/>
          <w:sz w:val="21"/>
          <w:szCs w:val="21"/>
          <w:highlight w:val="white"/>
        </w:rPr>
        <w:t>and</w:t>
      </w:r>
      <w:proofErr w:type="spellEnd"/>
      <w:r>
        <w:rPr>
          <w:color w:val="333333"/>
          <w:sz w:val="21"/>
          <w:szCs w:val="21"/>
          <w:highlight w:val="white"/>
        </w:rPr>
        <w:t xml:space="preserve"> </w:t>
      </w:r>
      <w:proofErr w:type="spellStart"/>
      <w:r>
        <w:rPr>
          <w:color w:val="333333"/>
          <w:sz w:val="21"/>
          <w:szCs w:val="21"/>
          <w:highlight w:val="white"/>
        </w:rPr>
        <w:t>Patient</w:t>
      </w:r>
      <w:proofErr w:type="spellEnd"/>
      <w:r>
        <w:rPr>
          <w:color w:val="333333"/>
          <w:sz w:val="21"/>
          <w:szCs w:val="21"/>
          <w:highlight w:val="white"/>
        </w:rPr>
        <w:t xml:space="preserve"> Management </w:t>
      </w:r>
      <w:proofErr w:type="spellStart"/>
      <w:r>
        <w:rPr>
          <w:color w:val="333333"/>
          <w:sz w:val="21"/>
          <w:szCs w:val="21"/>
          <w:highlight w:val="white"/>
        </w:rPr>
        <w:t>Issues</w:t>
      </w:r>
      <w:proofErr w:type="spellEnd"/>
      <w:r>
        <w:rPr>
          <w:color w:val="333333"/>
          <w:sz w:val="21"/>
          <w:szCs w:val="21"/>
          <w:highlight w:val="white"/>
        </w:rPr>
        <w:t xml:space="preserve"> </w:t>
      </w:r>
      <w:proofErr w:type="spellStart"/>
      <w:r>
        <w:rPr>
          <w:color w:val="333333"/>
          <w:sz w:val="21"/>
          <w:szCs w:val="21"/>
          <w:highlight w:val="white"/>
        </w:rPr>
        <w:t>With</w:t>
      </w:r>
      <w:proofErr w:type="spellEnd"/>
      <w:r>
        <w:rPr>
          <w:color w:val="333333"/>
          <w:sz w:val="21"/>
          <w:szCs w:val="21"/>
          <w:highlight w:val="white"/>
        </w:rPr>
        <w:t xml:space="preserve"> </w:t>
      </w:r>
      <w:proofErr w:type="spellStart"/>
      <w:r>
        <w:rPr>
          <w:color w:val="333333"/>
          <w:sz w:val="21"/>
          <w:szCs w:val="21"/>
          <w:highlight w:val="white"/>
        </w:rPr>
        <w:t>Older</w:t>
      </w:r>
      <w:proofErr w:type="spellEnd"/>
      <w:r>
        <w:rPr>
          <w:color w:val="333333"/>
          <w:sz w:val="21"/>
          <w:szCs w:val="21"/>
          <w:highlight w:val="white"/>
        </w:rPr>
        <w:t xml:space="preserve">, </w:t>
      </w:r>
      <w:proofErr w:type="spellStart"/>
      <w:r>
        <w:rPr>
          <w:color w:val="333333"/>
          <w:sz w:val="21"/>
          <w:szCs w:val="21"/>
          <w:highlight w:val="white"/>
        </w:rPr>
        <w:t>Impaired</w:t>
      </w:r>
      <w:proofErr w:type="spellEnd"/>
      <w:r>
        <w:rPr>
          <w:color w:val="333333"/>
          <w:sz w:val="21"/>
          <w:szCs w:val="21"/>
          <w:highlight w:val="white"/>
        </w:rPr>
        <w:t xml:space="preserve"> Drivers. </w:t>
      </w:r>
      <w:r>
        <w:rPr>
          <w:i/>
          <w:color w:val="333333"/>
          <w:sz w:val="21"/>
          <w:szCs w:val="21"/>
          <w:highlight w:val="white"/>
        </w:rPr>
        <w:t xml:space="preserve">Professional </w:t>
      </w:r>
      <w:proofErr w:type="spellStart"/>
      <w:r>
        <w:rPr>
          <w:i/>
          <w:color w:val="333333"/>
          <w:sz w:val="21"/>
          <w:szCs w:val="21"/>
          <w:highlight w:val="white"/>
        </w:rPr>
        <w:t>Psychology</w:t>
      </w:r>
      <w:proofErr w:type="spellEnd"/>
      <w:r>
        <w:rPr>
          <w:i/>
          <w:color w:val="333333"/>
          <w:sz w:val="21"/>
          <w:szCs w:val="21"/>
          <w:highlight w:val="white"/>
        </w:rPr>
        <w:t xml:space="preserve">: </w:t>
      </w:r>
      <w:proofErr w:type="spellStart"/>
      <w:r>
        <w:rPr>
          <w:i/>
          <w:color w:val="333333"/>
          <w:sz w:val="21"/>
          <w:szCs w:val="21"/>
          <w:highlight w:val="white"/>
        </w:rPr>
        <w:t>Research</w:t>
      </w:r>
      <w:proofErr w:type="spellEnd"/>
      <w:r>
        <w:rPr>
          <w:i/>
          <w:color w:val="333333"/>
          <w:sz w:val="21"/>
          <w:szCs w:val="21"/>
          <w:highlight w:val="white"/>
        </w:rPr>
        <w:t xml:space="preserve"> </w:t>
      </w:r>
      <w:proofErr w:type="spellStart"/>
      <w:r>
        <w:rPr>
          <w:i/>
          <w:color w:val="333333"/>
          <w:sz w:val="21"/>
          <w:szCs w:val="21"/>
          <w:highlight w:val="white"/>
        </w:rPr>
        <w:t>and</w:t>
      </w:r>
      <w:proofErr w:type="spellEnd"/>
      <w:r>
        <w:rPr>
          <w:i/>
          <w:color w:val="333333"/>
          <w:sz w:val="21"/>
          <w:szCs w:val="21"/>
          <w:highlight w:val="white"/>
        </w:rPr>
        <w:t xml:space="preserve"> </w:t>
      </w:r>
      <w:proofErr w:type="spellStart"/>
      <w:r>
        <w:rPr>
          <w:i/>
          <w:color w:val="333333"/>
          <w:sz w:val="21"/>
          <w:szCs w:val="21"/>
          <w:highlight w:val="white"/>
        </w:rPr>
        <w:t>Practice</w:t>
      </w:r>
      <w:proofErr w:type="spellEnd"/>
      <w:r>
        <w:rPr>
          <w:i/>
          <w:color w:val="333333"/>
          <w:sz w:val="21"/>
          <w:szCs w:val="21"/>
          <w:highlight w:val="white"/>
        </w:rPr>
        <w:t>, 36</w:t>
      </w:r>
      <w:r>
        <w:rPr>
          <w:color w:val="333333"/>
          <w:sz w:val="21"/>
          <w:szCs w:val="21"/>
          <w:highlight w:val="white"/>
        </w:rPr>
        <w:t>(2), 197–202.</w:t>
      </w:r>
      <w:r>
        <w:rPr>
          <w:color w:val="333333"/>
          <w:sz w:val="21"/>
          <w:szCs w:val="21"/>
          <w:highlight w:val="white"/>
        </w:rPr>
        <w:br/>
      </w:r>
      <w:proofErr w:type="spellStart"/>
      <w:r>
        <w:rPr>
          <w:color w:val="333333"/>
          <w:sz w:val="21"/>
          <w:szCs w:val="21"/>
          <w:highlight w:val="white"/>
        </w:rPr>
        <w:t>Doi</w:t>
      </w:r>
      <w:proofErr w:type="spellEnd"/>
      <w:r>
        <w:rPr>
          <w:color w:val="333333"/>
          <w:sz w:val="21"/>
          <w:szCs w:val="21"/>
          <w:highlight w:val="white"/>
        </w:rPr>
        <w:t xml:space="preserve">: </w:t>
      </w:r>
      <w:hyperlink r:id="rId12">
        <w:r>
          <w:rPr>
            <w:color w:val="2C72B7"/>
            <w:sz w:val="21"/>
            <w:szCs w:val="21"/>
            <w:highlight w:val="white"/>
            <w:u w:val="single"/>
          </w:rPr>
          <w:t>https://doi.org/10.1037/0735-7028.36.2.197</w:t>
        </w:r>
      </w:hyperlink>
    </w:p>
    <w:p w14:paraId="466C2136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b/>
          <w:color w:val="000000"/>
          <w:sz w:val="32"/>
          <w:szCs w:val="32"/>
        </w:rPr>
      </w:pPr>
    </w:p>
    <w:p w14:paraId="3D42F7F9" w14:textId="77777777" w:rsidR="0081031A" w:rsidRDefault="006853BC">
      <w:pPr>
        <w:ind w:left="116"/>
        <w:rPr>
          <w:b/>
        </w:rPr>
      </w:pPr>
      <w:r>
        <w:rPr>
          <w:b/>
        </w:rPr>
        <w:t xml:space="preserve">HAFTALIK </w:t>
      </w:r>
      <w:r>
        <w:rPr>
          <w:b/>
        </w:rPr>
        <w:t>KONULAR VE İLGİLİ ÖN HAZIRLIK SAYFALARI</w:t>
      </w:r>
    </w:p>
    <w:p w14:paraId="4D2FDFC0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after="1"/>
        <w:rPr>
          <w:b/>
          <w:color w:val="000000"/>
          <w:sz w:val="23"/>
          <w:szCs w:val="23"/>
        </w:rPr>
      </w:pPr>
    </w:p>
    <w:tbl>
      <w:tblPr>
        <w:tblStyle w:val="a5"/>
        <w:tblW w:w="8755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803"/>
        <w:gridCol w:w="7952"/>
      </w:tblGrid>
      <w:tr w:rsidR="0081031A" w14:paraId="5CD4E714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7AFDA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Hafta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215A2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Konular</w:t>
            </w:r>
          </w:p>
        </w:tc>
      </w:tr>
      <w:tr w:rsidR="0081031A" w14:paraId="18D7752C" w14:textId="77777777">
        <w:trPr>
          <w:trHeight w:val="240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1D496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7508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Giriş, Etik Olmak Üzerine</w:t>
            </w:r>
          </w:p>
        </w:tc>
      </w:tr>
      <w:tr w:rsidR="0081031A" w14:paraId="47C675D3" w14:textId="77777777">
        <w:trPr>
          <w:trHeight w:val="25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6D47B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2EB4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Etik prensipler ve kılavuzlar</w:t>
            </w:r>
          </w:p>
        </w:tc>
      </w:tr>
      <w:tr w:rsidR="0081031A" w14:paraId="61AFDD3C" w14:textId="77777777">
        <w:trPr>
          <w:trHeight w:val="25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2EF9A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B984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Etik Karar Verme Süreci</w:t>
            </w:r>
          </w:p>
        </w:tc>
      </w:tr>
      <w:tr w:rsidR="0081031A" w14:paraId="475EF701" w14:textId="77777777">
        <w:trPr>
          <w:trHeight w:val="28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7304C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A3DC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Etik Olarak Karar Verme</w:t>
            </w:r>
          </w:p>
        </w:tc>
      </w:tr>
      <w:tr w:rsidR="0081031A" w14:paraId="48F37F5A" w14:textId="77777777">
        <w:trPr>
          <w:trHeight w:val="28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6B12A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75CE4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Bilgilendirilmiş Onam Formu</w:t>
            </w:r>
          </w:p>
        </w:tc>
      </w:tr>
      <w:tr w:rsidR="0081031A" w14:paraId="5A526EAE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8872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54B5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Gizlilik ve Mahremiyet</w:t>
            </w:r>
          </w:p>
        </w:tc>
      </w:tr>
      <w:tr w:rsidR="0081031A" w14:paraId="1FDE1738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CFBA1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10FA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Farklı Alanlarda Etik</w:t>
            </w:r>
          </w:p>
        </w:tc>
      </w:tr>
      <w:tr w:rsidR="0081031A" w14:paraId="36C36D5A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D955D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D858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Ara Sınav</w:t>
            </w:r>
          </w:p>
        </w:tc>
      </w:tr>
      <w:tr w:rsidR="0081031A" w14:paraId="52A3F54A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6F72E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5F3F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Psikoterapide Etik-1</w:t>
            </w:r>
          </w:p>
        </w:tc>
      </w:tr>
      <w:tr w:rsidR="0081031A" w14:paraId="403DF7BA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5FCF5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6447B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Psikoterapide Etik-2</w:t>
            </w:r>
          </w:p>
        </w:tc>
      </w:tr>
      <w:tr w:rsidR="0081031A" w14:paraId="1C09CD3E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57AA1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4714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Bilimsel Araştırmada Etik-1</w:t>
            </w:r>
          </w:p>
        </w:tc>
      </w:tr>
      <w:tr w:rsidR="0081031A" w14:paraId="037B8773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8A7B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6B0B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Bilimsel Araştırmada Etik-2</w:t>
            </w:r>
          </w:p>
        </w:tc>
      </w:tr>
      <w:tr w:rsidR="0081031A" w14:paraId="65E77D91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0365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1183" w14:textId="77777777" w:rsidR="0081031A" w:rsidRDefault="006853BC">
            <w:pPr>
              <w:widowControl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Örnek etik ikilem ve çözüm sunumları</w:t>
            </w:r>
          </w:p>
        </w:tc>
      </w:tr>
      <w:tr w:rsidR="0081031A" w14:paraId="6B7041D7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91F9B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E67C8" w14:textId="77777777" w:rsidR="0081031A" w:rsidRDefault="006853BC">
            <w:pPr>
              <w:widowControl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Örnek etik ikilem ve çözüm sunumları</w:t>
            </w:r>
          </w:p>
        </w:tc>
      </w:tr>
      <w:tr w:rsidR="0081031A" w14:paraId="0260D2D8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ABB4F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963F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Genel Değerlendirme</w:t>
            </w:r>
          </w:p>
        </w:tc>
      </w:tr>
      <w:tr w:rsidR="0081031A" w14:paraId="656ED99C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567C8" w14:textId="77777777" w:rsidR="0081031A" w:rsidRDefault="0081031A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B5028" w14:textId="77777777" w:rsidR="0081031A" w:rsidRDefault="006853BC">
            <w:pPr>
              <w:widowControl/>
              <w:jc w:val="both"/>
              <w:rPr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b/>
                <w:i/>
                <w:color w:val="000000"/>
                <w:sz w:val="24"/>
                <w:szCs w:val="24"/>
              </w:rPr>
              <w:t>Final Sınavı</w:t>
            </w:r>
          </w:p>
        </w:tc>
      </w:tr>
      <w:tr w:rsidR="0081031A" w14:paraId="18F88191" w14:textId="77777777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F0FA9" w14:textId="77777777" w:rsidR="0081031A" w:rsidRDefault="0081031A">
            <w:pPr>
              <w:widowControl/>
              <w:rPr>
                <w:sz w:val="2"/>
                <w:szCs w:val="2"/>
              </w:rPr>
            </w:pPr>
          </w:p>
          <w:p w14:paraId="3928A601" w14:textId="77777777" w:rsidR="0081031A" w:rsidRDefault="0081031A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54582" w14:textId="77777777" w:rsidR="0081031A" w:rsidRDefault="0081031A">
            <w:pPr>
              <w:widowControl/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</w:tc>
      </w:tr>
    </w:tbl>
    <w:p w14:paraId="108F5C63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66D80B18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15"/>
          <w:szCs w:val="15"/>
        </w:rPr>
      </w:pPr>
    </w:p>
    <w:p w14:paraId="092E7C5A" w14:textId="77777777" w:rsidR="0081031A" w:rsidRDefault="006853BC">
      <w:pPr>
        <w:spacing w:before="91"/>
        <w:ind w:left="116"/>
        <w:rPr>
          <w:b/>
        </w:rPr>
      </w:pPr>
      <w:r>
        <w:rPr>
          <w:b/>
        </w:rPr>
        <w:t>DEĞERLENDİRME SİSTEMİ</w:t>
      </w:r>
    </w:p>
    <w:p w14:paraId="576539FF" w14:textId="77777777" w:rsidR="0081031A" w:rsidRDefault="0081031A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1"/>
          <w:szCs w:val="21"/>
        </w:rPr>
      </w:pPr>
    </w:p>
    <w:tbl>
      <w:tblPr>
        <w:tblStyle w:val="a6"/>
        <w:tblW w:w="929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5"/>
        <w:gridCol w:w="1138"/>
        <w:gridCol w:w="1467"/>
      </w:tblGrid>
      <w:tr w:rsidR="0081031A" w14:paraId="3077BCFF" w14:textId="77777777">
        <w:trPr>
          <w:trHeight w:val="556"/>
        </w:trPr>
        <w:tc>
          <w:tcPr>
            <w:tcW w:w="6685" w:type="dxa"/>
          </w:tcPr>
          <w:p w14:paraId="616ED968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YARIYIL İÇİ ÇALIŞMALARI</w:t>
            </w:r>
          </w:p>
        </w:tc>
        <w:tc>
          <w:tcPr>
            <w:tcW w:w="1138" w:type="dxa"/>
          </w:tcPr>
          <w:p w14:paraId="74974897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2"/>
              <w:ind w:left="180" w:right="17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SAYISI</w:t>
            </w:r>
          </w:p>
        </w:tc>
        <w:tc>
          <w:tcPr>
            <w:tcW w:w="1467" w:type="dxa"/>
          </w:tcPr>
          <w:p w14:paraId="6AC8B294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5"/>
              <w:ind w:left="463" w:right="339" w:hanging="9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KATKI PAYI</w:t>
            </w:r>
          </w:p>
        </w:tc>
      </w:tr>
      <w:tr w:rsidR="0081031A" w14:paraId="56339B45" w14:textId="77777777">
        <w:trPr>
          <w:trHeight w:val="275"/>
        </w:trPr>
        <w:tc>
          <w:tcPr>
            <w:tcW w:w="6685" w:type="dxa"/>
          </w:tcPr>
          <w:p w14:paraId="7C9A4565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5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Devam ve derse katkı</w:t>
            </w:r>
          </w:p>
        </w:tc>
        <w:tc>
          <w:tcPr>
            <w:tcW w:w="1138" w:type="dxa"/>
          </w:tcPr>
          <w:p w14:paraId="45652DD3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559BD47D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81031A" w14:paraId="3E13E2E9" w14:textId="77777777">
        <w:trPr>
          <w:trHeight w:val="277"/>
        </w:trPr>
        <w:tc>
          <w:tcPr>
            <w:tcW w:w="6685" w:type="dxa"/>
          </w:tcPr>
          <w:p w14:paraId="14D89A6F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8" w:lineRule="auto"/>
              <w:ind w:left="11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Laboratuar</w:t>
            </w:r>
            <w:proofErr w:type="spellEnd"/>
          </w:p>
        </w:tc>
        <w:tc>
          <w:tcPr>
            <w:tcW w:w="1138" w:type="dxa"/>
          </w:tcPr>
          <w:p w14:paraId="54A94B2C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7DB5AF52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81031A" w14:paraId="4D71029F" w14:textId="77777777">
        <w:trPr>
          <w:trHeight w:val="275"/>
        </w:trPr>
        <w:tc>
          <w:tcPr>
            <w:tcW w:w="6685" w:type="dxa"/>
          </w:tcPr>
          <w:p w14:paraId="1BF4E3E2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5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Uygulama</w:t>
            </w:r>
          </w:p>
        </w:tc>
        <w:tc>
          <w:tcPr>
            <w:tcW w:w="1138" w:type="dxa"/>
          </w:tcPr>
          <w:p w14:paraId="1CD70369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7FAA905B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81031A" w14:paraId="6C17540A" w14:textId="77777777">
        <w:trPr>
          <w:trHeight w:val="275"/>
        </w:trPr>
        <w:tc>
          <w:tcPr>
            <w:tcW w:w="6685" w:type="dxa"/>
          </w:tcPr>
          <w:p w14:paraId="037E6881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5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Alan Çalışması</w:t>
            </w:r>
            <w:proofErr w:type="gramStart"/>
            <w:r>
              <w:rPr>
                <w:b/>
                <w:color w:val="000000"/>
              </w:rPr>
              <w:t>)</w:t>
            </w:r>
            <w:proofErr w:type="gramEnd"/>
          </w:p>
        </w:tc>
        <w:tc>
          <w:tcPr>
            <w:tcW w:w="1138" w:type="dxa"/>
          </w:tcPr>
          <w:p w14:paraId="237BCF11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5FC38D79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81031A" w14:paraId="0F49B803" w14:textId="77777777">
        <w:trPr>
          <w:trHeight w:val="276"/>
        </w:trPr>
        <w:tc>
          <w:tcPr>
            <w:tcW w:w="6685" w:type="dxa"/>
          </w:tcPr>
          <w:p w14:paraId="55FFF1DA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Derse Özgü Staj (Varsa)</w:t>
            </w:r>
          </w:p>
        </w:tc>
        <w:tc>
          <w:tcPr>
            <w:tcW w:w="1138" w:type="dxa"/>
          </w:tcPr>
          <w:p w14:paraId="56EE1987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07562803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81031A" w14:paraId="36822A92" w14:textId="77777777">
        <w:trPr>
          <w:trHeight w:val="275"/>
        </w:trPr>
        <w:tc>
          <w:tcPr>
            <w:tcW w:w="6685" w:type="dxa"/>
          </w:tcPr>
          <w:p w14:paraId="1A24F20E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5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Ödev - </w:t>
            </w:r>
            <w:proofErr w:type="spellStart"/>
            <w:r>
              <w:rPr>
                <w:b/>
                <w:color w:val="000000"/>
              </w:rPr>
              <w:t>Quiz</w:t>
            </w:r>
            <w:proofErr w:type="spellEnd"/>
          </w:p>
        </w:tc>
        <w:tc>
          <w:tcPr>
            <w:tcW w:w="1138" w:type="dxa"/>
          </w:tcPr>
          <w:p w14:paraId="1666C7F3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001165FC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81031A" w14:paraId="59DD483E" w14:textId="77777777">
        <w:trPr>
          <w:trHeight w:val="275"/>
        </w:trPr>
        <w:tc>
          <w:tcPr>
            <w:tcW w:w="6685" w:type="dxa"/>
          </w:tcPr>
          <w:p w14:paraId="3AA7FB75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5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Sunum</w:t>
            </w:r>
          </w:p>
        </w:tc>
        <w:tc>
          <w:tcPr>
            <w:tcW w:w="1138" w:type="dxa"/>
          </w:tcPr>
          <w:p w14:paraId="59668581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4D1C8313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81031A" w14:paraId="68D8216F" w14:textId="77777777">
        <w:trPr>
          <w:trHeight w:val="277"/>
        </w:trPr>
        <w:tc>
          <w:tcPr>
            <w:tcW w:w="6685" w:type="dxa"/>
          </w:tcPr>
          <w:p w14:paraId="19295249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8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Projeler</w:t>
            </w:r>
          </w:p>
        </w:tc>
        <w:tc>
          <w:tcPr>
            <w:tcW w:w="1138" w:type="dxa"/>
          </w:tcPr>
          <w:p w14:paraId="6146733D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66BFD841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81031A" w14:paraId="663A80F5" w14:textId="77777777">
        <w:trPr>
          <w:trHeight w:val="275"/>
        </w:trPr>
        <w:tc>
          <w:tcPr>
            <w:tcW w:w="6685" w:type="dxa"/>
          </w:tcPr>
          <w:p w14:paraId="468787C6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5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Seminer</w:t>
            </w:r>
          </w:p>
        </w:tc>
        <w:tc>
          <w:tcPr>
            <w:tcW w:w="1138" w:type="dxa"/>
          </w:tcPr>
          <w:p w14:paraId="587098B6" w14:textId="77777777" w:rsidR="0081031A" w:rsidRPr="006853BC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729F5987" w14:textId="77777777" w:rsidR="0081031A" w:rsidRPr="006853BC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</w:tc>
      </w:tr>
      <w:tr w:rsidR="0081031A" w14:paraId="70B3DBCC" w14:textId="77777777">
        <w:trPr>
          <w:trHeight w:val="251"/>
        </w:trPr>
        <w:tc>
          <w:tcPr>
            <w:tcW w:w="6685" w:type="dxa"/>
          </w:tcPr>
          <w:p w14:paraId="6D722D03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2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Ara sınavlar</w:t>
            </w:r>
          </w:p>
        </w:tc>
        <w:tc>
          <w:tcPr>
            <w:tcW w:w="1138" w:type="dxa"/>
          </w:tcPr>
          <w:p w14:paraId="5035CF83" w14:textId="77777777" w:rsidR="0081031A" w:rsidRPr="006853BC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2" w:lineRule="auto"/>
              <w:ind w:left="10"/>
              <w:jc w:val="center"/>
              <w:rPr>
                <w:b/>
                <w:color w:val="000000"/>
              </w:rPr>
            </w:pPr>
            <w:r w:rsidRPr="006853BC">
              <w:rPr>
                <w:b/>
                <w:color w:val="000000"/>
              </w:rPr>
              <w:t>1</w:t>
            </w:r>
          </w:p>
        </w:tc>
        <w:tc>
          <w:tcPr>
            <w:tcW w:w="1467" w:type="dxa"/>
          </w:tcPr>
          <w:p w14:paraId="3B66C582" w14:textId="77777777" w:rsidR="0081031A" w:rsidRPr="006853BC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2" w:lineRule="auto"/>
              <w:ind w:left="436" w:right="428"/>
              <w:jc w:val="center"/>
              <w:rPr>
                <w:b/>
                <w:color w:val="000000"/>
              </w:rPr>
            </w:pPr>
            <w:r w:rsidRPr="006853BC">
              <w:rPr>
                <w:b/>
                <w:color w:val="000000"/>
              </w:rPr>
              <w:t>40%</w:t>
            </w:r>
          </w:p>
        </w:tc>
      </w:tr>
      <w:tr w:rsidR="0081031A" w14:paraId="499721EA" w14:textId="77777777">
        <w:trPr>
          <w:trHeight w:val="254"/>
        </w:trPr>
        <w:tc>
          <w:tcPr>
            <w:tcW w:w="6685" w:type="dxa"/>
          </w:tcPr>
          <w:p w14:paraId="3F041D91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Final</w:t>
            </w:r>
          </w:p>
        </w:tc>
        <w:tc>
          <w:tcPr>
            <w:tcW w:w="1138" w:type="dxa"/>
          </w:tcPr>
          <w:p w14:paraId="1BEF1247" w14:textId="77777777" w:rsidR="0081031A" w:rsidRPr="006853BC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0"/>
              <w:jc w:val="center"/>
              <w:rPr>
                <w:b/>
                <w:color w:val="000000"/>
              </w:rPr>
            </w:pPr>
            <w:r w:rsidRPr="006853BC">
              <w:rPr>
                <w:b/>
                <w:color w:val="000000"/>
              </w:rPr>
              <w:t>1</w:t>
            </w:r>
            <w:bookmarkStart w:id="3" w:name="_GoBack"/>
            <w:bookmarkEnd w:id="3"/>
          </w:p>
        </w:tc>
        <w:tc>
          <w:tcPr>
            <w:tcW w:w="1467" w:type="dxa"/>
          </w:tcPr>
          <w:p w14:paraId="3D9CF606" w14:textId="77777777" w:rsidR="0081031A" w:rsidRPr="006853BC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436" w:right="428"/>
              <w:jc w:val="center"/>
              <w:rPr>
                <w:b/>
                <w:color w:val="000000"/>
              </w:rPr>
            </w:pPr>
            <w:r w:rsidRPr="006853BC">
              <w:rPr>
                <w:b/>
                <w:color w:val="000000"/>
              </w:rPr>
              <w:t>60%</w:t>
            </w:r>
          </w:p>
        </w:tc>
      </w:tr>
      <w:tr w:rsidR="0081031A" w14:paraId="159392F8" w14:textId="77777777">
        <w:trPr>
          <w:trHeight w:val="275"/>
        </w:trPr>
        <w:tc>
          <w:tcPr>
            <w:tcW w:w="6685" w:type="dxa"/>
          </w:tcPr>
          <w:p w14:paraId="45FCF0C3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right="94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TOPLAM</w:t>
            </w:r>
          </w:p>
        </w:tc>
        <w:tc>
          <w:tcPr>
            <w:tcW w:w="1138" w:type="dxa"/>
          </w:tcPr>
          <w:p w14:paraId="13AD521E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</w:tcPr>
          <w:p w14:paraId="7B34043D" w14:textId="77777777" w:rsidR="0081031A" w:rsidRDefault="00685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5" w:lineRule="auto"/>
              <w:ind w:left="439" w:right="42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100%</w:t>
            </w:r>
          </w:p>
        </w:tc>
      </w:tr>
    </w:tbl>
    <w:p w14:paraId="24C1E67B" w14:textId="77777777" w:rsidR="006853BC" w:rsidRDefault="006853BC">
      <w:pPr>
        <w:jc w:val="both"/>
        <w:rPr>
          <w:b/>
        </w:rPr>
      </w:pPr>
    </w:p>
    <w:p w14:paraId="3DB3C836" w14:textId="77777777" w:rsidR="006853BC" w:rsidRDefault="006853BC">
      <w:pPr>
        <w:jc w:val="both"/>
        <w:rPr>
          <w:b/>
        </w:rPr>
      </w:pPr>
    </w:p>
    <w:p w14:paraId="35149D0E" w14:textId="77777777" w:rsidR="006853BC" w:rsidRDefault="006853BC">
      <w:pPr>
        <w:jc w:val="both"/>
        <w:rPr>
          <w:b/>
        </w:rPr>
      </w:pPr>
    </w:p>
    <w:p w14:paraId="72D9E8F7" w14:textId="77777777" w:rsidR="006853BC" w:rsidRDefault="006853BC">
      <w:pPr>
        <w:jc w:val="both"/>
        <w:rPr>
          <w:b/>
        </w:rPr>
      </w:pPr>
    </w:p>
    <w:p w14:paraId="2CCB457E" w14:textId="77777777" w:rsidR="006853BC" w:rsidRDefault="006853BC">
      <w:pPr>
        <w:jc w:val="both"/>
        <w:rPr>
          <w:b/>
        </w:rPr>
      </w:pPr>
    </w:p>
    <w:p w14:paraId="597A02D8" w14:textId="77777777" w:rsidR="0081031A" w:rsidRDefault="006853BC">
      <w:pPr>
        <w:jc w:val="both"/>
      </w:pPr>
      <w:r>
        <w:rPr>
          <w:b/>
        </w:rPr>
        <w:lastRenderedPageBreak/>
        <w:t xml:space="preserve">DERSİN ÖĞRENİM ÇIKTILARININ PROGRAM YETERLİLİKLERİ İLE İLİŞKİSİ </w:t>
      </w:r>
    </w:p>
    <w:p w14:paraId="38CBEEA3" w14:textId="77777777" w:rsidR="0081031A" w:rsidRDefault="0081031A">
      <w:pPr>
        <w:rPr>
          <w:b/>
        </w:rPr>
      </w:pPr>
    </w:p>
    <w:tbl>
      <w:tblPr>
        <w:tblStyle w:val="a7"/>
        <w:tblW w:w="8362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2"/>
        <w:gridCol w:w="428"/>
        <w:gridCol w:w="427"/>
        <w:gridCol w:w="425"/>
        <w:gridCol w:w="425"/>
        <w:gridCol w:w="425"/>
        <w:gridCol w:w="425"/>
        <w:gridCol w:w="453"/>
      </w:tblGrid>
      <w:tr w:rsidR="0081031A" w14:paraId="10F85537" w14:textId="77777777">
        <w:trPr>
          <w:gridAfter w:val="7"/>
          <w:wAfter w:w="3008" w:type="dxa"/>
          <w:trHeight w:val="230"/>
        </w:trPr>
        <w:tc>
          <w:tcPr>
            <w:tcW w:w="462" w:type="dxa"/>
            <w:vMerge w:val="restart"/>
            <w:vAlign w:val="center"/>
          </w:tcPr>
          <w:p w14:paraId="028EB8B6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3850DB42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Yeterlikleri/Çıktıları</w:t>
            </w:r>
          </w:p>
        </w:tc>
      </w:tr>
      <w:tr w:rsidR="0081031A" w14:paraId="3E56DC03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21E9C81E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892" w:type="dxa"/>
            <w:vMerge/>
            <w:vAlign w:val="center"/>
          </w:tcPr>
          <w:p w14:paraId="20AEF606" w14:textId="77777777" w:rsidR="0081031A" w:rsidRDefault="00810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732116D3" w14:textId="77777777" w:rsidR="0081031A" w:rsidRDefault="006853B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ÖÇ1</w:t>
            </w:r>
          </w:p>
        </w:tc>
        <w:tc>
          <w:tcPr>
            <w:tcW w:w="427" w:type="dxa"/>
            <w:vAlign w:val="center"/>
          </w:tcPr>
          <w:p w14:paraId="577583E7" w14:textId="77777777" w:rsidR="0081031A" w:rsidRDefault="006853B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ÖÇ2</w:t>
            </w:r>
          </w:p>
        </w:tc>
        <w:tc>
          <w:tcPr>
            <w:tcW w:w="425" w:type="dxa"/>
            <w:vAlign w:val="center"/>
          </w:tcPr>
          <w:p w14:paraId="52521A72" w14:textId="77777777" w:rsidR="0081031A" w:rsidRDefault="006853B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ÖÇ3</w:t>
            </w:r>
          </w:p>
        </w:tc>
        <w:tc>
          <w:tcPr>
            <w:tcW w:w="425" w:type="dxa"/>
            <w:vAlign w:val="center"/>
          </w:tcPr>
          <w:p w14:paraId="32CD65FA" w14:textId="77777777" w:rsidR="0081031A" w:rsidRDefault="006853B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ÖÇ4</w:t>
            </w:r>
          </w:p>
        </w:tc>
        <w:tc>
          <w:tcPr>
            <w:tcW w:w="425" w:type="dxa"/>
            <w:vAlign w:val="center"/>
          </w:tcPr>
          <w:p w14:paraId="0CCDE424" w14:textId="77777777" w:rsidR="0081031A" w:rsidRDefault="006853B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ÖÇ5</w:t>
            </w:r>
          </w:p>
        </w:tc>
        <w:tc>
          <w:tcPr>
            <w:tcW w:w="425" w:type="dxa"/>
            <w:vAlign w:val="center"/>
          </w:tcPr>
          <w:p w14:paraId="51B5F505" w14:textId="77777777" w:rsidR="0081031A" w:rsidRDefault="006853B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ÖÇ6</w:t>
            </w:r>
          </w:p>
        </w:tc>
        <w:tc>
          <w:tcPr>
            <w:tcW w:w="453" w:type="dxa"/>
            <w:vAlign w:val="center"/>
          </w:tcPr>
          <w:p w14:paraId="4C85A6A5" w14:textId="77777777" w:rsidR="0081031A" w:rsidRDefault="006853B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Genel</w:t>
            </w:r>
          </w:p>
        </w:tc>
      </w:tr>
      <w:tr w:rsidR="0081031A" w14:paraId="249E3495" w14:textId="77777777">
        <w:trPr>
          <w:trHeight w:val="340"/>
        </w:trPr>
        <w:tc>
          <w:tcPr>
            <w:tcW w:w="462" w:type="dxa"/>
            <w:vAlign w:val="center"/>
          </w:tcPr>
          <w:p w14:paraId="2543314A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92" w:type="dxa"/>
          </w:tcPr>
          <w:p w14:paraId="1DC6A154" w14:textId="77777777" w:rsidR="0081031A" w:rsidRDefault="006853BC">
            <w:pPr>
              <w:widowControl/>
              <w:ind w:left="330"/>
              <w:jc w:val="both"/>
            </w:pPr>
            <w:r>
              <w:t xml:space="preserve">Kuramsal ve uygulamalı psikolojiyi kavradığını gösterir beceriler edinmek; alanın temel </w:t>
            </w:r>
            <w:proofErr w:type="gramStart"/>
            <w:r>
              <w:t>paradigmalarını</w:t>
            </w:r>
            <w:proofErr w:type="gramEnd"/>
            <w:r>
              <w:t xml:space="preserve"> ve kuramlarını </w:t>
            </w:r>
            <w:r>
              <w:t>anlamak</w:t>
            </w:r>
          </w:p>
        </w:tc>
        <w:tc>
          <w:tcPr>
            <w:tcW w:w="428" w:type="dxa"/>
            <w:vAlign w:val="center"/>
          </w:tcPr>
          <w:p w14:paraId="6827C4E4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7" w:type="dxa"/>
            <w:vAlign w:val="center"/>
          </w:tcPr>
          <w:p w14:paraId="58B95391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8C7BB5D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16BC8E3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F0667BC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3C664C6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7D14DE39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1031A" w14:paraId="76CC19F0" w14:textId="77777777">
        <w:trPr>
          <w:trHeight w:val="340"/>
        </w:trPr>
        <w:tc>
          <w:tcPr>
            <w:tcW w:w="462" w:type="dxa"/>
            <w:vAlign w:val="center"/>
          </w:tcPr>
          <w:p w14:paraId="645405FA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92" w:type="dxa"/>
          </w:tcPr>
          <w:p w14:paraId="06763D76" w14:textId="77777777" w:rsidR="0081031A" w:rsidRDefault="006853BC">
            <w:pPr>
              <w:widowControl/>
              <w:ind w:left="330"/>
              <w:jc w:val="both"/>
            </w:pPr>
            <w:r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01209217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59913500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2AB2721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B08F208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139FCF7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8AA647A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7BDD6080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1031A" w14:paraId="2BDF4AC4" w14:textId="77777777">
        <w:trPr>
          <w:trHeight w:val="340"/>
        </w:trPr>
        <w:tc>
          <w:tcPr>
            <w:tcW w:w="462" w:type="dxa"/>
            <w:vAlign w:val="center"/>
          </w:tcPr>
          <w:p w14:paraId="0F0C0DBE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92" w:type="dxa"/>
          </w:tcPr>
          <w:p w14:paraId="5C77E7BF" w14:textId="77777777" w:rsidR="0081031A" w:rsidRDefault="006853BC">
            <w:pPr>
              <w:widowControl/>
              <w:ind w:left="330"/>
              <w:jc w:val="both"/>
            </w:pPr>
            <w:r>
              <w:t xml:space="preserve">Birey olarak, alanın gerektirdiği </w:t>
            </w:r>
            <w:proofErr w:type="spellStart"/>
            <w:r>
              <w:t>hümanistik</w:t>
            </w:r>
            <w:proofErr w:type="spellEnd"/>
            <w:r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7F026D4A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vAlign w:val="center"/>
          </w:tcPr>
          <w:p w14:paraId="1B27A719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5B421D42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12694924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6C27AD96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493B4695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020F9BF9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1031A" w14:paraId="50F78DDB" w14:textId="77777777">
        <w:trPr>
          <w:trHeight w:val="340"/>
        </w:trPr>
        <w:tc>
          <w:tcPr>
            <w:tcW w:w="462" w:type="dxa"/>
            <w:vAlign w:val="center"/>
          </w:tcPr>
          <w:p w14:paraId="30441A99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92" w:type="dxa"/>
          </w:tcPr>
          <w:p w14:paraId="3FBD1E72" w14:textId="77777777" w:rsidR="0081031A" w:rsidRDefault="006853BC">
            <w:pPr>
              <w:widowControl/>
              <w:ind w:left="330"/>
              <w:jc w:val="both"/>
            </w:pPr>
            <w:r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5545E476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755A7607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A6EF1B7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D3BC707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94F57AB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3E32C56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6D28CAC3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1031A" w14:paraId="3673EEBE" w14:textId="77777777">
        <w:trPr>
          <w:trHeight w:val="340"/>
        </w:trPr>
        <w:tc>
          <w:tcPr>
            <w:tcW w:w="462" w:type="dxa"/>
            <w:vAlign w:val="center"/>
          </w:tcPr>
          <w:p w14:paraId="4409DD81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92" w:type="dxa"/>
          </w:tcPr>
          <w:p w14:paraId="49837AA0" w14:textId="77777777" w:rsidR="0081031A" w:rsidRDefault="006853BC">
            <w:pPr>
              <w:widowControl/>
              <w:ind w:left="330"/>
              <w:jc w:val="both"/>
            </w:pPr>
            <w:r>
              <w:t xml:space="preserve">İnsan davranışını anlamaya dönük çalışmaların ışığında değerlendirme, geliştirme ve süzgeçten geçirme becerileri ile </w:t>
            </w:r>
            <w:r>
              <w:t>eleştirel bakış açısı edinmek</w:t>
            </w:r>
          </w:p>
        </w:tc>
        <w:tc>
          <w:tcPr>
            <w:tcW w:w="428" w:type="dxa"/>
            <w:vAlign w:val="center"/>
          </w:tcPr>
          <w:p w14:paraId="54042105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7" w:type="dxa"/>
            <w:vAlign w:val="center"/>
          </w:tcPr>
          <w:p w14:paraId="3D738EF0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153F6A07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3CD3440B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0FE62800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0B993EDA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3" w:type="dxa"/>
            <w:vAlign w:val="center"/>
          </w:tcPr>
          <w:p w14:paraId="110CE32D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1031A" w14:paraId="635449AE" w14:textId="77777777">
        <w:trPr>
          <w:trHeight w:val="340"/>
        </w:trPr>
        <w:tc>
          <w:tcPr>
            <w:tcW w:w="462" w:type="dxa"/>
            <w:vAlign w:val="center"/>
          </w:tcPr>
          <w:p w14:paraId="189ACE1C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92" w:type="dxa"/>
          </w:tcPr>
          <w:p w14:paraId="05E1CEE8" w14:textId="77777777" w:rsidR="0081031A" w:rsidRDefault="006853BC">
            <w:pPr>
              <w:widowControl/>
              <w:ind w:left="330"/>
              <w:jc w:val="both"/>
            </w:pPr>
            <w:r>
              <w:t xml:space="preserve">Psikolojide yetkin ve ahlaki profesyonel becerilerle kendini donatmak; etik becerilere </w:t>
            </w:r>
            <w:proofErr w:type="gramStart"/>
            <w:r>
              <w:t>hakimiyet</w:t>
            </w:r>
            <w:proofErr w:type="gramEnd"/>
            <w:r>
              <w:t xml:space="preserve"> elde etmek</w:t>
            </w:r>
          </w:p>
        </w:tc>
        <w:tc>
          <w:tcPr>
            <w:tcW w:w="428" w:type="dxa"/>
            <w:vAlign w:val="center"/>
          </w:tcPr>
          <w:p w14:paraId="42CB5FBD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vAlign w:val="center"/>
          </w:tcPr>
          <w:p w14:paraId="0F24BE1D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0F9E19F5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3F56810E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74A1C0A3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7C682326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42196569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1031A" w14:paraId="666E206A" w14:textId="77777777">
        <w:trPr>
          <w:trHeight w:val="340"/>
        </w:trPr>
        <w:tc>
          <w:tcPr>
            <w:tcW w:w="462" w:type="dxa"/>
            <w:vAlign w:val="center"/>
          </w:tcPr>
          <w:p w14:paraId="339B7E90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92" w:type="dxa"/>
          </w:tcPr>
          <w:p w14:paraId="6F5338CB" w14:textId="77777777" w:rsidR="0081031A" w:rsidRDefault="006853BC">
            <w:pPr>
              <w:widowControl/>
              <w:ind w:left="330"/>
              <w:jc w:val="both"/>
            </w:pPr>
            <w:r>
              <w:t xml:space="preserve">Elde edilen psikolojik bilginin paylaşımını sağlayabilecek etkin sözlü ve yazılı </w:t>
            </w:r>
            <w:r>
              <w:t>anlatım becerileri sunmak</w:t>
            </w:r>
          </w:p>
        </w:tc>
        <w:tc>
          <w:tcPr>
            <w:tcW w:w="428" w:type="dxa"/>
            <w:vAlign w:val="center"/>
          </w:tcPr>
          <w:p w14:paraId="66B6C5D2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0CCFEFB8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02C24F0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891BC6A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9F6154F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09C59A2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29275ED7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1031A" w14:paraId="1FAAA70A" w14:textId="77777777">
        <w:trPr>
          <w:trHeight w:val="340"/>
        </w:trPr>
        <w:tc>
          <w:tcPr>
            <w:tcW w:w="462" w:type="dxa"/>
            <w:vAlign w:val="center"/>
          </w:tcPr>
          <w:p w14:paraId="29DE7932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92" w:type="dxa"/>
          </w:tcPr>
          <w:p w14:paraId="56DC4236" w14:textId="77777777" w:rsidR="0081031A" w:rsidRDefault="006853BC">
            <w:pPr>
              <w:widowControl/>
              <w:ind w:left="330"/>
              <w:jc w:val="both"/>
            </w:pPr>
            <w:r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5AE503A8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ECA2F68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D89676C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B516E61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E045867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7C0471A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667488A2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1031A" w14:paraId="7C7C18BD" w14:textId="77777777">
        <w:trPr>
          <w:trHeight w:val="340"/>
        </w:trPr>
        <w:tc>
          <w:tcPr>
            <w:tcW w:w="462" w:type="dxa"/>
            <w:vAlign w:val="center"/>
          </w:tcPr>
          <w:p w14:paraId="70D6EB98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892" w:type="dxa"/>
          </w:tcPr>
          <w:p w14:paraId="00191292" w14:textId="77777777" w:rsidR="0081031A" w:rsidRDefault="006853BC">
            <w:pPr>
              <w:widowControl/>
              <w:ind w:left="330"/>
              <w:jc w:val="both"/>
            </w:pPr>
            <w:r>
              <w:t xml:space="preserve">Psikoloji biliminin tarihsel süreç içindeki gelişimi rehberliğinde alana </w:t>
            </w:r>
            <w:proofErr w:type="gramStart"/>
            <w:r>
              <w:t>hakimiyet</w:t>
            </w:r>
            <w:proofErr w:type="gramEnd"/>
            <w:r>
              <w:t xml:space="preserve"> kazanmak</w:t>
            </w:r>
          </w:p>
        </w:tc>
        <w:tc>
          <w:tcPr>
            <w:tcW w:w="428" w:type="dxa"/>
            <w:vAlign w:val="center"/>
          </w:tcPr>
          <w:p w14:paraId="5CEA1153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AA79664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A413765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2F6F8F5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7B98B9E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42E2A94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1A24451D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1031A" w14:paraId="77CDFE75" w14:textId="77777777">
        <w:trPr>
          <w:trHeight w:val="340"/>
        </w:trPr>
        <w:tc>
          <w:tcPr>
            <w:tcW w:w="462" w:type="dxa"/>
            <w:vAlign w:val="center"/>
          </w:tcPr>
          <w:p w14:paraId="3FCDF522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92" w:type="dxa"/>
          </w:tcPr>
          <w:p w14:paraId="5B41F789" w14:textId="77777777" w:rsidR="0081031A" w:rsidRDefault="006853BC">
            <w:pPr>
              <w:widowControl/>
              <w:ind w:left="330"/>
              <w:jc w:val="both"/>
            </w:pPr>
            <w:r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0CC228FA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0FAAA902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1226F52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41155C1B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B7B3DF0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720420FD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3" w:type="dxa"/>
            <w:vAlign w:val="center"/>
          </w:tcPr>
          <w:p w14:paraId="23726D0B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1031A" w14:paraId="24EE060C" w14:textId="77777777">
        <w:trPr>
          <w:trHeight w:val="340"/>
        </w:trPr>
        <w:tc>
          <w:tcPr>
            <w:tcW w:w="462" w:type="dxa"/>
            <w:vAlign w:val="center"/>
          </w:tcPr>
          <w:p w14:paraId="34A7C8F0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92" w:type="dxa"/>
          </w:tcPr>
          <w:p w14:paraId="23D47189" w14:textId="77777777" w:rsidR="0081031A" w:rsidRDefault="006853BC">
            <w:pPr>
              <w:widowControl/>
              <w:ind w:left="330"/>
              <w:jc w:val="both"/>
            </w:pPr>
            <w:r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28146026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30B9614E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2D6BC76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308CD84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3C101D7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E707A7C" w14:textId="77777777" w:rsidR="0081031A" w:rsidRDefault="00685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2C17B7AC" w14:textId="77777777" w:rsidR="0081031A" w:rsidRDefault="00685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</w:tbl>
    <w:p w14:paraId="5A6AB58D" w14:textId="77777777" w:rsidR="0081031A" w:rsidRDefault="006853BC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t>0 hiç</w:t>
      </w:r>
      <w:r>
        <w:rPr>
          <w:sz w:val="20"/>
          <w:szCs w:val="20"/>
        </w:rPr>
        <w:t xml:space="preserve">, </w:t>
      </w:r>
      <w:r>
        <w:t>1 en düşük, 2 düşük, 3 orta, 4 yüksek, 5 en yüksek ya da tamamen/kısmen şeklinde de belirtilebilir.</w:t>
      </w:r>
    </w:p>
    <w:p w14:paraId="4AC3CF18" w14:textId="77777777" w:rsidR="0081031A" w:rsidRDefault="0081031A">
      <w:pPr>
        <w:tabs>
          <w:tab w:val="left" w:pos="1440"/>
        </w:tabs>
      </w:pPr>
    </w:p>
    <w:p w14:paraId="54ECA2A2" w14:textId="77777777" w:rsidR="0081031A" w:rsidRDefault="0081031A">
      <w:pPr>
        <w:tabs>
          <w:tab w:val="left" w:pos="1440"/>
        </w:tabs>
      </w:pPr>
    </w:p>
    <w:p w14:paraId="152815AB" w14:textId="77777777" w:rsidR="0081031A" w:rsidRDefault="0081031A">
      <w:pPr>
        <w:tabs>
          <w:tab w:val="left" w:pos="1440"/>
        </w:tabs>
      </w:pPr>
    </w:p>
    <w:p w14:paraId="3DD3FB6A" w14:textId="77777777" w:rsidR="0081031A" w:rsidRDefault="0081031A">
      <w:pPr>
        <w:tabs>
          <w:tab w:val="left" w:pos="1440"/>
        </w:tabs>
      </w:pPr>
    </w:p>
    <w:p w14:paraId="0860F77D" w14:textId="77777777" w:rsidR="0081031A" w:rsidRDefault="006853BC">
      <w:pPr>
        <w:rPr>
          <w:b/>
        </w:rPr>
      </w:pPr>
      <w:r>
        <w:rPr>
          <w:b/>
        </w:rPr>
        <w:t>AKTS (İŞ YÜKÜ TABLOSU)</w:t>
      </w:r>
    </w:p>
    <w:p w14:paraId="0B03320E" w14:textId="77777777" w:rsidR="0081031A" w:rsidRDefault="0081031A">
      <w:pPr>
        <w:rPr>
          <w:b/>
        </w:rPr>
      </w:pPr>
    </w:p>
    <w:tbl>
      <w:tblPr>
        <w:tblStyle w:val="a8"/>
        <w:tblW w:w="9181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81031A" w14:paraId="00989ADA" w14:textId="77777777">
        <w:tc>
          <w:tcPr>
            <w:tcW w:w="5353" w:type="dxa"/>
            <w:vAlign w:val="center"/>
          </w:tcPr>
          <w:p w14:paraId="14A40D0B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74951D2F" w14:textId="77777777" w:rsidR="0081031A" w:rsidRDefault="006853BC">
            <w:pPr>
              <w:jc w:val="center"/>
              <w:rPr>
                <w:b/>
              </w:rPr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178D8B23" w14:textId="77777777" w:rsidR="0081031A" w:rsidRDefault="006853BC">
            <w:pPr>
              <w:jc w:val="center"/>
              <w:rPr>
                <w:b/>
              </w:rPr>
            </w:pPr>
            <w:r>
              <w:rPr>
                <w:b/>
              </w:rPr>
              <w:t>Süresi (Saat)</w:t>
            </w:r>
          </w:p>
          <w:p w14:paraId="2C1F8952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0E3CCD4" w14:textId="77777777" w:rsidR="0081031A" w:rsidRDefault="006853BC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14:paraId="4E35CA24" w14:textId="77777777" w:rsidR="0081031A" w:rsidRDefault="0081031A">
            <w:pPr>
              <w:jc w:val="center"/>
            </w:pPr>
          </w:p>
        </w:tc>
      </w:tr>
      <w:tr w:rsidR="0081031A" w14:paraId="79900A4D" w14:textId="77777777">
        <w:tc>
          <w:tcPr>
            <w:tcW w:w="5353" w:type="dxa"/>
            <w:vAlign w:val="center"/>
          </w:tcPr>
          <w:p w14:paraId="79795384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>Ders Süresi</w:t>
            </w:r>
            <w:r>
              <w:t xml:space="preserve"> (14 hafta ) </w:t>
            </w:r>
          </w:p>
        </w:tc>
        <w:tc>
          <w:tcPr>
            <w:tcW w:w="1276" w:type="dxa"/>
            <w:vAlign w:val="center"/>
          </w:tcPr>
          <w:p w14:paraId="3E85E33E" w14:textId="77777777" w:rsidR="0081031A" w:rsidRDefault="006853BC">
            <w:pPr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316BA34E" w14:textId="77777777" w:rsidR="0081031A" w:rsidRDefault="006853BC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0964C2C1" w14:textId="77777777" w:rsidR="0081031A" w:rsidRDefault="006853BC">
            <w:pPr>
              <w:jc w:val="center"/>
            </w:pPr>
            <w:r>
              <w:t>42</w:t>
            </w:r>
          </w:p>
        </w:tc>
      </w:tr>
      <w:tr w:rsidR="0081031A" w14:paraId="4B4BD94A" w14:textId="77777777">
        <w:tc>
          <w:tcPr>
            <w:tcW w:w="5353" w:type="dxa"/>
            <w:vAlign w:val="center"/>
          </w:tcPr>
          <w:p w14:paraId="25E821E9" w14:textId="77777777" w:rsidR="0081031A" w:rsidRDefault="006853BC">
            <w:pPr>
              <w:rPr>
                <w:b/>
              </w:rPr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569BDE3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4A689ED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406287C" w14:textId="77777777" w:rsidR="0081031A" w:rsidRDefault="0081031A">
            <w:pPr>
              <w:jc w:val="center"/>
            </w:pPr>
          </w:p>
        </w:tc>
      </w:tr>
      <w:tr w:rsidR="0081031A" w14:paraId="177EFD1E" w14:textId="77777777">
        <w:tc>
          <w:tcPr>
            <w:tcW w:w="5353" w:type="dxa"/>
            <w:vAlign w:val="center"/>
          </w:tcPr>
          <w:p w14:paraId="37DBC739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>Uygulama</w:t>
            </w:r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Quiz</w:t>
            </w:r>
            <w:proofErr w:type="spellEnd"/>
          </w:p>
        </w:tc>
        <w:tc>
          <w:tcPr>
            <w:tcW w:w="1276" w:type="dxa"/>
            <w:vAlign w:val="center"/>
          </w:tcPr>
          <w:p w14:paraId="0576994C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1E3A5F1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561E446" w14:textId="77777777" w:rsidR="0081031A" w:rsidRDefault="0081031A">
            <w:pPr>
              <w:jc w:val="center"/>
            </w:pPr>
          </w:p>
        </w:tc>
      </w:tr>
      <w:tr w:rsidR="0081031A" w14:paraId="27FBFB47" w14:textId="77777777">
        <w:tc>
          <w:tcPr>
            <w:tcW w:w="5353" w:type="dxa"/>
            <w:vAlign w:val="center"/>
          </w:tcPr>
          <w:p w14:paraId="7DC11766" w14:textId="77777777" w:rsidR="0081031A" w:rsidRDefault="006853BC">
            <w:r>
              <w:rPr>
                <w:b/>
              </w:rPr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14:paraId="73ABAA66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BB4FF1F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9AC09AE" w14:textId="77777777" w:rsidR="0081031A" w:rsidRDefault="0081031A">
            <w:pPr>
              <w:jc w:val="center"/>
            </w:pPr>
          </w:p>
        </w:tc>
      </w:tr>
      <w:tr w:rsidR="0081031A" w14:paraId="2C6CCA6F" w14:textId="77777777">
        <w:tc>
          <w:tcPr>
            <w:tcW w:w="5353" w:type="dxa"/>
            <w:vAlign w:val="center"/>
          </w:tcPr>
          <w:p w14:paraId="08E3ACEF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16E1402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70259A2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0356B93" w14:textId="77777777" w:rsidR="0081031A" w:rsidRDefault="0081031A">
            <w:pPr>
              <w:jc w:val="center"/>
            </w:pPr>
          </w:p>
        </w:tc>
      </w:tr>
      <w:tr w:rsidR="0081031A" w14:paraId="39AF01AE" w14:textId="77777777">
        <w:tc>
          <w:tcPr>
            <w:tcW w:w="5353" w:type="dxa"/>
            <w:vAlign w:val="center"/>
          </w:tcPr>
          <w:p w14:paraId="649ECA9B" w14:textId="77777777" w:rsidR="0081031A" w:rsidRDefault="006853BC">
            <w:r>
              <w:rPr>
                <w:b/>
              </w:rPr>
              <w:t>Sınıf Dışı Ders Çalışma Süresi</w:t>
            </w:r>
            <w: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3ACF84AF" w14:textId="77777777" w:rsidR="0081031A" w:rsidRDefault="006853BC">
            <w:pPr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46220863" w14:textId="77777777" w:rsidR="0081031A" w:rsidRDefault="006853BC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22A89D80" w14:textId="77777777" w:rsidR="0081031A" w:rsidRDefault="006853BC">
            <w:pPr>
              <w:jc w:val="center"/>
            </w:pPr>
            <w:r>
              <w:t>28</w:t>
            </w:r>
          </w:p>
        </w:tc>
      </w:tr>
      <w:tr w:rsidR="0081031A" w14:paraId="19D326FA" w14:textId="77777777">
        <w:tc>
          <w:tcPr>
            <w:tcW w:w="5353" w:type="dxa"/>
            <w:vAlign w:val="center"/>
          </w:tcPr>
          <w:p w14:paraId="09E0434F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B82F208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98C0FEB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D4BA3AE" w14:textId="77777777" w:rsidR="0081031A" w:rsidRDefault="0081031A">
            <w:pPr>
              <w:jc w:val="center"/>
            </w:pPr>
          </w:p>
        </w:tc>
      </w:tr>
      <w:tr w:rsidR="0081031A" w14:paraId="29BAF243" w14:textId="77777777">
        <w:tc>
          <w:tcPr>
            <w:tcW w:w="5353" w:type="dxa"/>
            <w:vAlign w:val="center"/>
          </w:tcPr>
          <w:p w14:paraId="548AF35A" w14:textId="77777777" w:rsidR="0081031A" w:rsidRDefault="006853BC"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1A695D0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ECE4FC4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BD6C7C6" w14:textId="77777777" w:rsidR="0081031A" w:rsidRDefault="0081031A">
            <w:pPr>
              <w:jc w:val="center"/>
            </w:pPr>
          </w:p>
        </w:tc>
      </w:tr>
      <w:tr w:rsidR="0081031A" w14:paraId="1356694E" w14:textId="77777777">
        <w:tc>
          <w:tcPr>
            <w:tcW w:w="5353" w:type="dxa"/>
            <w:vAlign w:val="center"/>
          </w:tcPr>
          <w:p w14:paraId="03ECCD95" w14:textId="77777777" w:rsidR="0081031A" w:rsidRDefault="006853BC"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E978D6B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71915DF" w14:textId="77777777" w:rsidR="0081031A" w:rsidRDefault="008103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868B0E0" w14:textId="77777777" w:rsidR="0081031A" w:rsidRDefault="0081031A">
            <w:pPr>
              <w:jc w:val="center"/>
            </w:pPr>
          </w:p>
        </w:tc>
      </w:tr>
      <w:tr w:rsidR="0081031A" w14:paraId="3F0C5739" w14:textId="77777777">
        <w:tc>
          <w:tcPr>
            <w:tcW w:w="5353" w:type="dxa"/>
            <w:vAlign w:val="center"/>
          </w:tcPr>
          <w:p w14:paraId="75128656" w14:textId="77777777" w:rsidR="0081031A" w:rsidRDefault="006853BC">
            <w:r>
              <w:rPr>
                <w:b/>
              </w:rPr>
              <w:lastRenderedPageBreak/>
              <w:t>Ara Sınav</w:t>
            </w:r>
          </w:p>
        </w:tc>
        <w:tc>
          <w:tcPr>
            <w:tcW w:w="1276" w:type="dxa"/>
            <w:vAlign w:val="center"/>
          </w:tcPr>
          <w:p w14:paraId="62B88980" w14:textId="77777777" w:rsidR="0081031A" w:rsidRDefault="006853BC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5C7FE1DE" w14:textId="77777777" w:rsidR="0081031A" w:rsidRDefault="006853BC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3108F0D8" w14:textId="77777777" w:rsidR="0081031A" w:rsidRDefault="006853BC">
            <w:pPr>
              <w:jc w:val="center"/>
            </w:pPr>
            <w:r>
              <w:t>1</w:t>
            </w:r>
          </w:p>
        </w:tc>
      </w:tr>
      <w:tr w:rsidR="0081031A" w14:paraId="5210F379" w14:textId="77777777">
        <w:tc>
          <w:tcPr>
            <w:tcW w:w="5353" w:type="dxa"/>
            <w:vAlign w:val="center"/>
          </w:tcPr>
          <w:p w14:paraId="577B0DDB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>Ara Sınav Hazırlık</w:t>
            </w:r>
          </w:p>
        </w:tc>
        <w:tc>
          <w:tcPr>
            <w:tcW w:w="1276" w:type="dxa"/>
            <w:vAlign w:val="center"/>
          </w:tcPr>
          <w:p w14:paraId="26CF76D5" w14:textId="77777777" w:rsidR="0081031A" w:rsidRDefault="006853BC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000E8EEB" w14:textId="77777777" w:rsidR="0081031A" w:rsidRDefault="006853BC">
            <w:pPr>
              <w:jc w:val="center"/>
            </w:pPr>
            <w:r>
              <w:t>35</w:t>
            </w:r>
          </w:p>
        </w:tc>
        <w:tc>
          <w:tcPr>
            <w:tcW w:w="1276" w:type="dxa"/>
            <w:vAlign w:val="center"/>
          </w:tcPr>
          <w:p w14:paraId="498D7010" w14:textId="77777777" w:rsidR="0081031A" w:rsidRDefault="006853BC">
            <w:pPr>
              <w:jc w:val="center"/>
            </w:pPr>
            <w:r>
              <w:t>35</w:t>
            </w:r>
          </w:p>
        </w:tc>
      </w:tr>
      <w:tr w:rsidR="0081031A" w14:paraId="10CFBBC8" w14:textId="77777777">
        <w:tc>
          <w:tcPr>
            <w:tcW w:w="5353" w:type="dxa"/>
            <w:vAlign w:val="center"/>
          </w:tcPr>
          <w:p w14:paraId="6F595261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 xml:space="preserve">Ara Sınav </w:t>
            </w:r>
          </w:p>
        </w:tc>
        <w:tc>
          <w:tcPr>
            <w:tcW w:w="1276" w:type="dxa"/>
            <w:vAlign w:val="center"/>
          </w:tcPr>
          <w:p w14:paraId="50BA42E1" w14:textId="77777777" w:rsidR="0081031A" w:rsidRDefault="006853BC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14A4A475" w14:textId="77777777" w:rsidR="0081031A" w:rsidRDefault="006853BC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0B45D381" w14:textId="77777777" w:rsidR="0081031A" w:rsidRDefault="006853BC">
            <w:pPr>
              <w:jc w:val="center"/>
            </w:pPr>
            <w:r>
              <w:t>1</w:t>
            </w:r>
          </w:p>
        </w:tc>
      </w:tr>
      <w:tr w:rsidR="0081031A" w14:paraId="28D68F05" w14:textId="77777777">
        <w:tc>
          <w:tcPr>
            <w:tcW w:w="5353" w:type="dxa"/>
            <w:vAlign w:val="center"/>
          </w:tcPr>
          <w:p w14:paraId="0C6398D0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>Yarıyıl Sonu</w:t>
            </w:r>
            <w:r>
              <w:rPr>
                <w:b/>
              </w:rPr>
              <w:t xml:space="preserve"> Sınavı</w:t>
            </w:r>
            <w:r>
              <w:t xml:space="preserve"> </w:t>
            </w:r>
            <w:r>
              <w:rPr>
                <w:b/>
              </w:rPr>
              <w:t>Hazırlık</w:t>
            </w:r>
          </w:p>
        </w:tc>
        <w:tc>
          <w:tcPr>
            <w:tcW w:w="1276" w:type="dxa"/>
            <w:vAlign w:val="center"/>
          </w:tcPr>
          <w:p w14:paraId="63EA1D08" w14:textId="77777777" w:rsidR="0081031A" w:rsidRDefault="006853BC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2768A1F6" w14:textId="77777777" w:rsidR="0081031A" w:rsidRDefault="006853BC">
            <w:pPr>
              <w:jc w:val="center"/>
            </w:pPr>
            <w:r>
              <w:t>35</w:t>
            </w:r>
          </w:p>
        </w:tc>
        <w:tc>
          <w:tcPr>
            <w:tcW w:w="1276" w:type="dxa"/>
            <w:vAlign w:val="center"/>
          </w:tcPr>
          <w:p w14:paraId="741A1CFA" w14:textId="77777777" w:rsidR="0081031A" w:rsidRDefault="006853BC">
            <w:pPr>
              <w:jc w:val="center"/>
            </w:pPr>
            <w:r>
              <w:t>35</w:t>
            </w:r>
          </w:p>
        </w:tc>
      </w:tr>
      <w:tr w:rsidR="0081031A" w14:paraId="1D35818B" w14:textId="77777777">
        <w:tc>
          <w:tcPr>
            <w:tcW w:w="5353" w:type="dxa"/>
            <w:vAlign w:val="center"/>
          </w:tcPr>
          <w:p w14:paraId="4A397162" w14:textId="77777777" w:rsidR="0081031A" w:rsidRDefault="006853BC">
            <w:pPr>
              <w:rPr>
                <w:b/>
              </w:rPr>
            </w:pPr>
            <w:r>
              <w:rPr>
                <w:b/>
              </w:rPr>
              <w:t>Yarıyıl Sonu Sınavı</w:t>
            </w:r>
          </w:p>
        </w:tc>
        <w:tc>
          <w:tcPr>
            <w:tcW w:w="1276" w:type="dxa"/>
            <w:vAlign w:val="center"/>
          </w:tcPr>
          <w:p w14:paraId="18BF89C8" w14:textId="77777777" w:rsidR="0081031A" w:rsidRDefault="006853BC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07157495" w14:textId="77777777" w:rsidR="0081031A" w:rsidRDefault="006853BC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5D263113" w14:textId="77777777" w:rsidR="0081031A" w:rsidRDefault="006853BC">
            <w:pPr>
              <w:jc w:val="center"/>
            </w:pPr>
            <w:r>
              <w:t>1</w:t>
            </w:r>
          </w:p>
        </w:tc>
      </w:tr>
      <w:tr w:rsidR="0081031A" w14:paraId="0C6D05A9" w14:textId="77777777">
        <w:tc>
          <w:tcPr>
            <w:tcW w:w="5353" w:type="dxa"/>
          </w:tcPr>
          <w:p w14:paraId="28B76A98" w14:textId="77777777" w:rsidR="0081031A" w:rsidRDefault="006853BC">
            <w:pPr>
              <w:jc w:val="right"/>
              <w:rPr>
                <w:b/>
              </w:rPr>
            </w:pPr>
            <w:r>
              <w:rPr>
                <w:b/>
              </w:rPr>
              <w:t xml:space="preserve">Toplam İş Yükü: </w:t>
            </w:r>
          </w:p>
        </w:tc>
        <w:tc>
          <w:tcPr>
            <w:tcW w:w="1276" w:type="dxa"/>
            <w:vAlign w:val="center"/>
          </w:tcPr>
          <w:p w14:paraId="1F810C6F" w14:textId="77777777" w:rsidR="0081031A" w:rsidRDefault="0081031A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34C6AF2E" w14:textId="77777777" w:rsidR="0081031A" w:rsidRDefault="0081031A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453B3BAC" w14:textId="77777777" w:rsidR="0081031A" w:rsidRDefault="006853BC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81031A" w14:paraId="777661E9" w14:textId="77777777">
        <w:tc>
          <w:tcPr>
            <w:tcW w:w="5353" w:type="dxa"/>
          </w:tcPr>
          <w:p w14:paraId="4D7EE582" w14:textId="77777777" w:rsidR="0081031A" w:rsidRDefault="006853BC">
            <w:pPr>
              <w:jc w:val="right"/>
              <w:rPr>
                <w:b/>
              </w:rPr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8378026" w14:textId="77777777" w:rsidR="0081031A" w:rsidRDefault="0081031A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243BF611" w14:textId="77777777" w:rsidR="0081031A" w:rsidRDefault="0081031A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2B5BAFDC" w14:textId="77777777" w:rsidR="0081031A" w:rsidRDefault="006853B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14:paraId="1397236E" w14:textId="77777777" w:rsidR="0081031A" w:rsidRDefault="0081031A">
      <w:pPr>
        <w:rPr>
          <w:b/>
        </w:rPr>
      </w:pPr>
    </w:p>
    <w:p w14:paraId="2836E923" w14:textId="77777777" w:rsidR="0081031A" w:rsidRDefault="006853BC">
      <w:r>
        <w:t>*Toplam iş yükü/30: 5 AKTS</w:t>
      </w:r>
    </w:p>
    <w:sectPr w:rsidR="0081031A">
      <w:pgSz w:w="11900" w:h="16850"/>
      <w:pgMar w:top="1340" w:right="700" w:bottom="280" w:left="130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226A"/>
    <w:multiLevelType w:val="multilevel"/>
    <w:tmpl w:val="D3FA94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CFA6C8B"/>
    <w:multiLevelType w:val="multilevel"/>
    <w:tmpl w:val="A75C23B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55BBA"/>
    <w:multiLevelType w:val="multilevel"/>
    <w:tmpl w:val="5FD0388C"/>
    <w:lvl w:ilvl="0">
      <w:start w:val="1"/>
      <w:numFmt w:val="decimal"/>
      <w:lvlText w:val="%1."/>
      <w:lvlJc w:val="left"/>
      <w:pPr>
        <w:ind w:left="824" w:hanging="652"/>
      </w:pPr>
      <w:rPr>
        <w:rFonts w:ascii="Times New Roman" w:eastAsia="Times New Roman" w:hAnsi="Times New Roman" w:cs="Times New Roman"/>
        <w:b/>
        <w:sz w:val="22"/>
        <w:szCs w:val="22"/>
      </w:rPr>
    </w:lvl>
    <w:lvl w:ilvl="1">
      <w:numFmt w:val="bullet"/>
      <w:lvlText w:val="•"/>
      <w:lvlJc w:val="left"/>
      <w:pPr>
        <w:ind w:left="1727" w:hanging="653"/>
      </w:pPr>
    </w:lvl>
    <w:lvl w:ilvl="2">
      <w:numFmt w:val="bullet"/>
      <w:lvlText w:val="•"/>
      <w:lvlJc w:val="left"/>
      <w:pPr>
        <w:ind w:left="2635" w:hanging="653"/>
      </w:pPr>
    </w:lvl>
    <w:lvl w:ilvl="3">
      <w:numFmt w:val="bullet"/>
      <w:lvlText w:val="•"/>
      <w:lvlJc w:val="left"/>
      <w:pPr>
        <w:ind w:left="3543" w:hanging="653"/>
      </w:pPr>
    </w:lvl>
    <w:lvl w:ilvl="4">
      <w:numFmt w:val="bullet"/>
      <w:lvlText w:val="•"/>
      <w:lvlJc w:val="left"/>
      <w:pPr>
        <w:ind w:left="4451" w:hanging="653"/>
      </w:pPr>
    </w:lvl>
    <w:lvl w:ilvl="5">
      <w:numFmt w:val="bullet"/>
      <w:lvlText w:val="•"/>
      <w:lvlJc w:val="left"/>
      <w:pPr>
        <w:ind w:left="5359" w:hanging="653"/>
      </w:pPr>
    </w:lvl>
    <w:lvl w:ilvl="6">
      <w:numFmt w:val="bullet"/>
      <w:lvlText w:val="•"/>
      <w:lvlJc w:val="left"/>
      <w:pPr>
        <w:ind w:left="6267" w:hanging="652"/>
      </w:pPr>
    </w:lvl>
    <w:lvl w:ilvl="7">
      <w:numFmt w:val="bullet"/>
      <w:lvlText w:val="•"/>
      <w:lvlJc w:val="left"/>
      <w:pPr>
        <w:ind w:left="7175" w:hanging="653"/>
      </w:pPr>
    </w:lvl>
    <w:lvl w:ilvl="8">
      <w:numFmt w:val="bullet"/>
      <w:lvlText w:val="•"/>
      <w:lvlJc w:val="left"/>
      <w:pPr>
        <w:ind w:left="8083" w:hanging="65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31A"/>
    <w:rsid w:val="002E122C"/>
    <w:rsid w:val="00424103"/>
    <w:rsid w:val="005A44A6"/>
    <w:rsid w:val="006853BC"/>
    <w:rsid w:val="00793EB4"/>
    <w:rsid w:val="0081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58E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tr-TR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4BD"/>
    <w:rPr>
      <w:lang w:bidi="tr-TR"/>
    </w:rPr>
  </w:style>
  <w:style w:type="paragraph" w:styleId="Balk1">
    <w:name w:val="heading 1"/>
    <w:basedOn w:val="Normal"/>
    <w:uiPriority w:val="9"/>
    <w:qFormat/>
    <w:rsid w:val="007804BD"/>
    <w:pPr>
      <w:ind w:left="116"/>
      <w:outlineLvl w:val="0"/>
    </w:pPr>
    <w:rPr>
      <w:b/>
      <w:bCs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nhideWhenUsed/>
    <w:qFormat/>
    <w:rsid w:val="007804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04BD"/>
  </w:style>
  <w:style w:type="paragraph" w:styleId="ListeParagraf">
    <w:name w:val="List Paragraph"/>
    <w:basedOn w:val="Normal"/>
    <w:qFormat/>
    <w:rsid w:val="007804BD"/>
    <w:pPr>
      <w:spacing w:line="252" w:lineRule="exact"/>
      <w:ind w:left="824" w:hanging="281"/>
    </w:pPr>
  </w:style>
  <w:style w:type="paragraph" w:customStyle="1" w:styleId="TableParagraph">
    <w:name w:val="Table Paragraph"/>
    <w:basedOn w:val="Normal"/>
    <w:uiPriority w:val="1"/>
    <w:qFormat/>
    <w:rsid w:val="007804BD"/>
  </w:style>
  <w:style w:type="paragraph" w:styleId="BalonMetni">
    <w:name w:val="Balloon Text"/>
    <w:basedOn w:val="Normal"/>
    <w:link w:val="BalonMetniChar"/>
    <w:uiPriority w:val="99"/>
    <w:semiHidden/>
    <w:unhideWhenUsed/>
    <w:rsid w:val="00E303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3FA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303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1333DE"/>
    <w:rPr>
      <w:i/>
      <w:iCs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8361C6"/>
    <w:pPr>
      <w:widowControl/>
      <w:spacing w:before="100" w:beforeAutospacing="1" w:after="100" w:afterAutospacing="1"/>
    </w:pPr>
    <w:rPr>
      <w:sz w:val="24"/>
      <w:szCs w:val="24"/>
      <w:lang w:bidi="ar-SA"/>
    </w:r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4BD"/>
    <w:rPr>
      <w:lang w:bidi="tr-TR"/>
    </w:rPr>
  </w:style>
  <w:style w:type="paragraph" w:styleId="Balk1">
    <w:name w:val="heading 1"/>
    <w:basedOn w:val="Normal"/>
    <w:uiPriority w:val="9"/>
    <w:qFormat/>
    <w:rsid w:val="007804BD"/>
    <w:pPr>
      <w:ind w:left="116"/>
      <w:outlineLvl w:val="0"/>
    </w:pPr>
    <w:rPr>
      <w:b/>
      <w:bCs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nhideWhenUsed/>
    <w:qFormat/>
    <w:rsid w:val="007804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04BD"/>
  </w:style>
  <w:style w:type="paragraph" w:styleId="ListeParagraf">
    <w:name w:val="List Paragraph"/>
    <w:basedOn w:val="Normal"/>
    <w:qFormat/>
    <w:rsid w:val="007804BD"/>
    <w:pPr>
      <w:spacing w:line="252" w:lineRule="exact"/>
      <w:ind w:left="824" w:hanging="281"/>
    </w:pPr>
  </w:style>
  <w:style w:type="paragraph" w:customStyle="1" w:styleId="TableParagraph">
    <w:name w:val="Table Paragraph"/>
    <w:basedOn w:val="Normal"/>
    <w:uiPriority w:val="1"/>
    <w:qFormat/>
    <w:rsid w:val="007804BD"/>
  </w:style>
  <w:style w:type="paragraph" w:styleId="BalonMetni">
    <w:name w:val="Balloon Text"/>
    <w:basedOn w:val="Normal"/>
    <w:link w:val="BalonMetniChar"/>
    <w:uiPriority w:val="99"/>
    <w:semiHidden/>
    <w:unhideWhenUsed/>
    <w:rsid w:val="00E303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3FA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303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1333DE"/>
    <w:rPr>
      <w:i/>
      <w:iCs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8361C6"/>
    <w:pPr>
      <w:widowControl/>
      <w:spacing w:before="100" w:beforeAutospacing="1" w:after="100" w:afterAutospacing="1"/>
    </w:pPr>
    <w:rPr>
      <w:sz w:val="24"/>
      <w:szCs w:val="24"/>
      <w:lang w:bidi="ar-SA"/>
    </w:r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can.hamzaoglu@yeniyuzyil.edu.t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hyperlink" Target="https://psycnet.apa.org/doi/10.1037/0735-7028.36.2.19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obelyayin.com/yazar-hasan-gunduz/?yazar=Hasan%20G%C3%BCnd%C3%BCz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nobelyayin.com/yazar-ihsan-dag/?yazar=%C4%B0hsan%20Da%C4%9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obelyayin.com/yazar-thomas-f-nagy/?yazar=Thomas%20F.%20Nag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KKh4CaeHCk+xXzvIbZgGYwDD4w==">CgMxLjAyDmgubW0weDg2eHVrNmM1MghoLmdqZGd4czIJaC4zMGowemxsOAByITE2OEpOZzJ4X1hKcHNZTWlBVk5zTGdibkJ0U2d3YkhLOA==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950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5</cp:revision>
  <dcterms:created xsi:type="dcterms:W3CDTF">2025-02-06T13:26:00Z</dcterms:created>
  <dcterms:modified xsi:type="dcterms:W3CDTF">2026-02-17T07:46:00Z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2018-11-16T00:00:00Z</vt:filetime>
  </property>
</Properties>
</file>